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b5b5" w14:textId="86eb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4 желтоқсандағы № 606 бұйрығы. Қазақстан Республикасының Әділет министрлігінде 2018 жылғы 7 ақпанда № 16321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өзгерістер мен толықтыру енгізілетін бұйрықтарының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4) осы бұйрықты ресми жарияланғанынан кейін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Б.А. Асыловаға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xml:space="preserve">
      Д.Ә. Абаев _____________ </w:t>
      </w:r>
    </w:p>
    <w:p>
      <w:pPr>
        <w:spacing w:after="0"/>
        <w:ind w:left="0"/>
        <w:jc w:val="both"/>
      </w:pPr>
      <w:r>
        <w:rPr>
          <w:rFonts w:ascii="Times New Roman"/>
          <w:b w:val="false"/>
          <w:i w:val="false"/>
          <w:color w:val="000000"/>
          <w:sz w:val="28"/>
        </w:rPr>
        <w:t>
      25 желтоқсан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xml:space="preserve">
      Қ.П. Қожамжаров _____________ </w:t>
      </w:r>
    </w:p>
    <w:p>
      <w:pPr>
        <w:spacing w:after="0"/>
        <w:ind w:left="0"/>
        <w:jc w:val="both"/>
      </w:pPr>
      <w:r>
        <w:rPr>
          <w:rFonts w:ascii="Times New Roman"/>
          <w:b w:val="false"/>
          <w:i w:val="false"/>
          <w:color w:val="000000"/>
          <w:sz w:val="28"/>
        </w:rPr>
        <w:t>
      19 қаңтар 2018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xml:space="preserve">
      С.Ә. Жасұзақов_____________ </w:t>
      </w:r>
    </w:p>
    <w:p>
      <w:pPr>
        <w:spacing w:after="0"/>
        <w:ind w:left="0"/>
        <w:jc w:val="both"/>
      </w:pPr>
      <w:r>
        <w:rPr>
          <w:rFonts w:ascii="Times New Roman"/>
          <w:b w:val="false"/>
          <w:i w:val="false"/>
          <w:color w:val="000000"/>
          <w:sz w:val="28"/>
        </w:rPr>
        <w:t>
      7 желтоқсан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xml:space="preserve">
      А. Мұхамедиұлы ________________ </w:t>
      </w:r>
    </w:p>
    <w:p>
      <w:pPr>
        <w:spacing w:after="0"/>
        <w:ind w:left="0"/>
        <w:jc w:val="both"/>
      </w:pPr>
      <w:r>
        <w:rPr>
          <w:rFonts w:ascii="Times New Roman"/>
          <w:b w:val="false"/>
          <w:i w:val="false"/>
          <w:color w:val="000000"/>
          <w:sz w:val="28"/>
        </w:rPr>
        <w:t>
      5 қаңтар 2018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xml:space="preserve">
      К.Қ. Мәсімов ________________ </w:t>
      </w:r>
    </w:p>
    <w:p>
      <w:pPr>
        <w:spacing w:after="0"/>
        <w:ind w:left="0"/>
        <w:jc w:val="both"/>
      </w:pPr>
      <w:r>
        <w:rPr>
          <w:rFonts w:ascii="Times New Roman"/>
          <w:b w:val="false"/>
          <w:i w:val="false"/>
          <w:color w:val="000000"/>
          <w:sz w:val="28"/>
        </w:rPr>
        <w:t>
      9 қаңтар 2018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генерал-полковник</w:t>
      </w:r>
    </w:p>
    <w:p>
      <w:pPr>
        <w:spacing w:after="0"/>
        <w:ind w:left="0"/>
        <w:jc w:val="both"/>
      </w:pPr>
      <w:r>
        <w:rPr>
          <w:rFonts w:ascii="Times New Roman"/>
          <w:b w:val="false"/>
          <w:i w:val="false"/>
          <w:color w:val="000000"/>
          <w:sz w:val="28"/>
        </w:rPr>
        <w:t>
      Қ.Н. Қасымов ________________</w:t>
      </w:r>
    </w:p>
    <w:p>
      <w:pPr>
        <w:spacing w:after="0"/>
        <w:ind w:left="0"/>
        <w:jc w:val="both"/>
      </w:pPr>
      <w:r>
        <w:rPr>
          <w:rFonts w:ascii="Times New Roman"/>
          <w:b w:val="false"/>
          <w:i w:val="false"/>
          <w:color w:val="000000"/>
          <w:sz w:val="28"/>
        </w:rPr>
        <w:t>
      20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4 желтоқсандағы</w:t>
            </w:r>
            <w:r>
              <w:br/>
            </w:r>
            <w:r>
              <w:rPr>
                <w:rFonts w:ascii="Times New Roman"/>
                <w:b w:val="false"/>
                <w:i w:val="false"/>
                <w:color w:val="000000"/>
                <w:sz w:val="20"/>
              </w:rPr>
              <w:t>№ 606 бұйрығына қосымша</w:t>
            </w:r>
          </w:p>
        </w:tc>
      </w:tr>
    </w:tbl>
    <w:bookmarkStart w:name="z12" w:id="10"/>
    <w:p>
      <w:pPr>
        <w:spacing w:after="0"/>
        <w:ind w:left="0"/>
        <w:jc w:val="left"/>
      </w:pPr>
      <w:r>
        <w:rPr>
          <w:rFonts w:ascii="Times New Roman"/>
          <w:b/>
          <w:i w:val="false"/>
          <w:color w:val="000000"/>
        </w:rPr>
        <w:t xml:space="preserve"> Қазақстан Республикасы Білім және ғылым министрінің</w:t>
      </w:r>
      <w:r>
        <w:br/>
      </w:r>
      <w:r>
        <w:rPr>
          <w:rFonts w:ascii="Times New Roman"/>
          <w:b/>
          <w:i w:val="false"/>
          <w:color w:val="000000"/>
        </w:rPr>
        <w:t>өзгерістер мен толықтыру енгізілетін бұйрықтарының тізбесі</w:t>
      </w:r>
    </w:p>
    <w:bookmarkEnd w:id="10"/>
    <w:bookmarkStart w:name="z13" w:id="11"/>
    <w:p>
      <w:pPr>
        <w:spacing w:after="0"/>
        <w:ind w:left="0"/>
        <w:jc w:val="both"/>
      </w:pPr>
      <w:r>
        <w:rPr>
          <w:rFonts w:ascii="Times New Roman"/>
          <w:b w:val="false"/>
          <w:i w:val="false"/>
          <w:color w:val="000000"/>
          <w:sz w:val="28"/>
        </w:rPr>
        <w:t xml:space="preserve">
      1. "Диссертациялық кеңес туралы үлгі ережені бекіту туралы" Қазақстан Республикасы Білім және ғылым министрінің 2011 жылғы 31 наурыздағы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6929 болып тіркелген, "Егемен Қазақстан" газетінің 2011 жылғы 5 мамырдағы № 184-185 (26587) санында жарияланған): </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Диссертациялық кеңес туралы үлгі </w:t>
      </w:r>
      <w:r>
        <w:rPr>
          <w:rFonts w:ascii="Times New Roman"/>
          <w:b w:val="false"/>
          <w:i w:val="false"/>
          <w:color w:val="000000"/>
          <w:sz w:val="28"/>
        </w:rPr>
        <w:t>ережеде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xml:space="preserve">
      "15-1. Диссертация қорғауға қабылданғаннан кейін (белгіленген қорғау күнінен 1 (бір) ай бұрын) диссертациялық кеңес диссертацияны докторанттың авторы мен дереккөзіне сілтеме жасалмаған бөтен материалды пайдаланғанын тексеру үшін "Ұлттық мемлекеттік ғылыми-техникалық сараптама орталығы" АҚ-ға (бұдан әрі - ҰМҒТСО) жібереді. </w:t>
      </w:r>
    </w:p>
    <w:bookmarkEnd w:id="13"/>
    <w:bookmarkStart w:name="z17" w:id="14"/>
    <w:p>
      <w:pPr>
        <w:spacing w:after="0"/>
        <w:ind w:left="0"/>
        <w:jc w:val="both"/>
      </w:pPr>
      <w:r>
        <w:rPr>
          <w:rFonts w:ascii="Times New Roman"/>
          <w:b w:val="false"/>
          <w:i w:val="false"/>
          <w:color w:val="000000"/>
          <w:sz w:val="28"/>
        </w:rPr>
        <w:t xml:space="preserve">
      Егер ҰМҒТСО-да докторанттың авторы мен дереккөзіне сілтеме жасалмаған бөтен материалды пайдаланғаны анықталған болса, диссертациялық кеңес теріс шешім қабылдайды. </w:t>
      </w:r>
    </w:p>
    <w:bookmarkEnd w:id="14"/>
    <w:bookmarkStart w:name="z18" w:id="15"/>
    <w:p>
      <w:pPr>
        <w:spacing w:after="0"/>
        <w:ind w:left="0"/>
        <w:jc w:val="both"/>
      </w:pPr>
      <w:r>
        <w:rPr>
          <w:rFonts w:ascii="Times New Roman"/>
          <w:b w:val="false"/>
          <w:i w:val="false"/>
          <w:color w:val="000000"/>
          <w:sz w:val="28"/>
        </w:rPr>
        <w:t>
      Мемлекеттік құпиялары бар диссертацияларда авторы мен дереккөзіне сілтеме жасалмаған бөтен материалдың пайдаланылуы ҰМҒТСО-да немесе Қазақстан Республикасы Қорғаныс министрлігінің, Қазақстан Республикасының ұлттық қауіпсіздік органдарының және құқық қорғау органдарының жоғары әскери, арнайы оқу орындарында және/немесе ғылыми ұйымдарында комиссия негізінде тексеріледі.";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bookmarkStart w:name="z20" w:id="16"/>
    <w:p>
      <w:pPr>
        <w:spacing w:after="0"/>
        <w:ind w:left="0"/>
        <w:jc w:val="both"/>
      </w:pPr>
      <w:r>
        <w:rPr>
          <w:rFonts w:ascii="Times New Roman"/>
          <w:b w:val="false"/>
          <w:i w:val="false"/>
          <w:color w:val="000000"/>
          <w:sz w:val="28"/>
        </w:rPr>
        <w:t>
      1) тармақша мынадай редакцияда жазылсын:</w:t>
      </w:r>
    </w:p>
    <w:bookmarkEnd w:id="16"/>
    <w:bookmarkStart w:name="z21" w:id="17"/>
    <w:p>
      <w:pPr>
        <w:spacing w:after="0"/>
        <w:ind w:left="0"/>
        <w:jc w:val="both"/>
      </w:pPr>
      <w:r>
        <w:rPr>
          <w:rFonts w:ascii="Times New Roman"/>
          <w:b w:val="false"/>
          <w:i w:val="false"/>
          <w:color w:val="000000"/>
          <w:sz w:val="28"/>
        </w:rPr>
        <w:t>
      "1) диссертацияның ҰМҒТСО-ға жіберілген күні көрсетіліп, диссертациялық кеңес төрағасы қол қойған диссертациялық кеңес құрылған ЖОО-ның бланкісінде ілеспе қолдаухаты;";</w:t>
      </w:r>
    </w:p>
    <w:bookmarkEnd w:id="17"/>
    <w:bookmarkStart w:name="z22" w:id="18"/>
    <w:p>
      <w:pPr>
        <w:spacing w:after="0"/>
        <w:ind w:left="0"/>
        <w:jc w:val="both"/>
      </w:pPr>
      <w:r>
        <w:rPr>
          <w:rFonts w:ascii="Times New Roman"/>
          <w:b w:val="false"/>
          <w:i w:val="false"/>
          <w:color w:val="000000"/>
          <w:sz w:val="28"/>
        </w:rPr>
        <w:t>
      5) тармақша мынадай редакцияда жазылсын:</w:t>
      </w:r>
    </w:p>
    <w:bookmarkEnd w:id="18"/>
    <w:bookmarkStart w:name="z23" w:id="19"/>
    <w:p>
      <w:pPr>
        <w:spacing w:after="0"/>
        <w:ind w:left="0"/>
        <w:jc w:val="both"/>
      </w:pPr>
      <w:r>
        <w:rPr>
          <w:rFonts w:ascii="Times New Roman"/>
          <w:b w:val="false"/>
          <w:i w:val="false"/>
          <w:color w:val="000000"/>
          <w:sz w:val="28"/>
        </w:rPr>
        <w:t>
      "5) докторанттың автор мен дереккөзге сілтеме жасамай бөтен материалды пайдаланғаны бойынша диссертацияның тексерілгені туралы ҰМҒТСО-ның анықтамасы. Мемлекеттік құпиялары бар диссертациялар бойынша диссертацияның авторы мен дереккөзіне сілтеме жасамай бөтен материалды пайдаланғаны тексерілгені туралы Қазақстан Республикасы Қорғаныс министрлігінің, Қазақстан Республикасының ұлттық қауіпсіздік органдарының және құқық қорғау органдарының жоғары әскери, арнайы оқу орындарында және/немесе ғылыми ұйымдарында комиссия анықтамасы ұсынылады;".</w:t>
      </w:r>
    </w:p>
    <w:bookmarkEnd w:id="19"/>
    <w:bookmarkStart w:name="z24" w:id="20"/>
    <w:p>
      <w:pPr>
        <w:spacing w:after="0"/>
        <w:ind w:left="0"/>
        <w:jc w:val="both"/>
      </w:pPr>
      <w:r>
        <w:rPr>
          <w:rFonts w:ascii="Times New Roman"/>
          <w:b w:val="false"/>
          <w:i w:val="false"/>
          <w:color w:val="000000"/>
          <w:sz w:val="28"/>
        </w:rPr>
        <w:t>
      2. "Ғылыми дәрежелерді беру қағидаларын бекіту туралы" Қазақстан Республикасы Білім және ғылым министрінің 2011 жылғы 31 наурыздағы № 127 бұйрығына (Нормативтік құқықтық актілерді мемлекеттік тіркеу тізілімінде № 6951 болып тіркелген, "Егемен Қазақстан" газетінің 2011 жылғы 20 мамырдағы № 207-210 (26612) санында жарияланған):</w:t>
      </w:r>
    </w:p>
    <w:bookmarkEnd w:id="20"/>
    <w:bookmarkStart w:name="z25" w:id="21"/>
    <w:p>
      <w:pPr>
        <w:spacing w:after="0"/>
        <w:ind w:left="0"/>
        <w:jc w:val="both"/>
      </w:pPr>
      <w:r>
        <w:rPr>
          <w:rFonts w:ascii="Times New Roman"/>
          <w:b w:val="false"/>
          <w:i w:val="false"/>
          <w:color w:val="000000"/>
          <w:sz w:val="28"/>
        </w:rPr>
        <w:t xml:space="preserve">
      көрсетілген бұйрықпен бекітілген Ғылыми дәрежелерді беру </w:t>
      </w:r>
      <w:r>
        <w:rPr>
          <w:rFonts w:ascii="Times New Roman"/>
          <w:b w:val="false"/>
          <w:i w:val="false"/>
          <w:color w:val="000000"/>
          <w:sz w:val="28"/>
        </w:rPr>
        <w:t>қағидаларында</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2"/>
    <w:bookmarkStart w:name="z27" w:id="23"/>
    <w:p>
      <w:pPr>
        <w:spacing w:after="0"/>
        <w:ind w:left="0"/>
        <w:jc w:val="both"/>
      </w:pPr>
      <w:r>
        <w:rPr>
          <w:rFonts w:ascii="Times New Roman"/>
          <w:b w:val="false"/>
          <w:i w:val="false"/>
          <w:color w:val="000000"/>
          <w:sz w:val="28"/>
        </w:rPr>
        <w:t>
      "1) Жараталыстану ғылымдары, Техника ғылымдары және технологиялар, Медицина, Ауыл шаруашылығы ғылымдары мамандықтары тобы бойынша Clarivate Analytics (Кларивэйт Аналитикс) (Web of Science Core Collection, Clarivate Analytics (Вэб оф Сайнс Кор Коллекшн, Кларивэйт Аналитикс)) ақпараттық компаниясының деректер базасында нөлдік емес импакт-факторға ие немесе Scopus (Скопус), Pubmed (Пабмед), zbMath (збМат), MathScinet (МатСкайнет), Agris (Агрис), Georef (Жеореф), Astrophysical journal (Астрофизикал жорнал) деректер базасына кіретін басылымдарда;</w:t>
      </w:r>
    </w:p>
    <w:bookmarkEnd w:id="23"/>
    <w:bookmarkStart w:name="z28" w:id="24"/>
    <w:p>
      <w:pPr>
        <w:spacing w:after="0"/>
        <w:ind w:left="0"/>
        <w:jc w:val="both"/>
      </w:pPr>
      <w:r>
        <w:rPr>
          <w:rFonts w:ascii="Times New Roman"/>
          <w:b w:val="false"/>
          <w:i w:val="false"/>
          <w:color w:val="000000"/>
          <w:sz w:val="28"/>
        </w:rPr>
        <w:t xml:space="preserve">
      2) қалған мамандықтар тобы үшін Clarivate Analytics (Кларивэйт Аналитикс) (Web of Science Core Collection, Clarivate Analytics (Вэб оф Сайнс Кор Коллекшн, Кларивэйт Аналитикс)) ақпараттық компаниясының деректер базасында нөлдік емес импакт-факторға ие немесе индекстелетін немесе Scopus (Скопус), JSTORE (ДЖЕЙСТОР) деректер базасына кіретін басылымдарда.";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 мынадай редакцияда жазылсын:</w:t>
      </w:r>
    </w:p>
    <w:bookmarkStart w:name="z30" w:id="25"/>
    <w:p>
      <w:pPr>
        <w:spacing w:after="0"/>
        <w:ind w:left="0"/>
        <w:jc w:val="both"/>
      </w:pPr>
      <w:r>
        <w:rPr>
          <w:rFonts w:ascii="Times New Roman"/>
          <w:b w:val="false"/>
          <w:i w:val="false"/>
          <w:color w:val="000000"/>
          <w:sz w:val="28"/>
        </w:rPr>
        <w:t>
      "Clarivate Analytics (Кларивэйт Аналитикс) (Web of Science Core Collection, Clarivate Analytics (Вэб оф Сайнс Кор Коллекшн, Кларивэйт Аналитикс)) компаниясының деректер базасына енгізілген шетелдік патенттер рецензияланатын халықаралық ғылыми басылымдардағы жарияланымдар ретінде саналады.";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"4) мынадай ақпараттары бар дәреженің берілгені туралы құжатқа (транскрипт) қосымшаның нотариалды расталған көшірмесі: өткен оқу пәндері мен практикалардың, алған қорытынды бағалары мен бітіру біліктілік жұмыстарының көлемі (Қағиданың 21-тармағында көрсетілген тұлғалар үшін ұсынылмайды). Транскрипт жоқ болған жағдайда өткен оқу пәндері мен практикалардың көлемі туралы мәліметтер және/немесе кандидаттық емтихан тапсырғаны туралы куәліктің көшірмесі;";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xml:space="preserve">
      "9) диссертацияда автор мен дереккөзге сілтемесіз бөтен материалдың пайдаланылғанының тексерілгені туралы "Ұлттық мемлекеттік ғылыми-техникалық сараптама орталығы" акционерлік қоғамының (бұдан әрі - ҰМҒТСО) (ерікті нысанда) және диссертация қорғаған елдің уәкілетті органының анықтамасы (ерікті нысанда, болған жағдайда)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тұлғалар үшін ұсынылмайды);";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37" w:id="28"/>
    <w:p>
      <w:pPr>
        <w:spacing w:after="0"/>
        <w:ind w:left="0"/>
        <w:jc w:val="both"/>
      </w:pPr>
      <w:r>
        <w:rPr>
          <w:rFonts w:ascii="Times New Roman"/>
          <w:b w:val="false"/>
          <w:i w:val="false"/>
          <w:color w:val="000000"/>
          <w:sz w:val="28"/>
        </w:rPr>
        <w:t xml:space="preserve">
      "10) ҰМҒТСО (ерікті нысанда) диссертацияның бір данасын қабылдағаны туралы анықтамасы (Қағиданың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тұлғалар үшін ұсынылмайды);".</w:t>
      </w:r>
    </w:p>
    <w:bookmarkEnd w:id="28"/>
    <w:bookmarkStart w:name="z38" w:id="29"/>
    <w:p>
      <w:pPr>
        <w:spacing w:after="0"/>
        <w:ind w:left="0"/>
        <w:jc w:val="both"/>
      </w:pPr>
      <w:r>
        <w:rPr>
          <w:rFonts w:ascii="Times New Roman"/>
          <w:b w:val="false"/>
          <w:i w:val="false"/>
          <w:color w:val="000000"/>
          <w:sz w:val="28"/>
        </w:rPr>
        <w:t xml:space="preserve">
      3.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10348 болып тіркелген, "Әділет" ақпараттық-құқықтық жүйесінде 2015 жылғы 21 шілдеде жарияланған):</w:t>
      </w:r>
    </w:p>
    <w:bookmarkEnd w:id="29"/>
    <w:bookmarkStart w:name="z39" w:id="30"/>
    <w:p>
      <w:pPr>
        <w:spacing w:after="0"/>
        <w:ind w:left="0"/>
        <w:jc w:val="both"/>
      </w:pPr>
      <w:r>
        <w:rPr>
          <w:rFonts w:ascii="Times New Roman"/>
          <w:b w:val="false"/>
          <w:i w:val="false"/>
          <w:color w:val="000000"/>
          <w:sz w:val="28"/>
        </w:rPr>
        <w:t xml:space="preserve">
      көрсетілген бұйрықпен бекітілген Білім туралы мемлекеттік үлгідегі құжаттардың </w:t>
      </w:r>
      <w:r>
        <w:rPr>
          <w:rFonts w:ascii="Times New Roman"/>
          <w:b w:val="false"/>
          <w:i w:val="false"/>
          <w:color w:val="000000"/>
          <w:sz w:val="28"/>
        </w:rPr>
        <w:t>түрлерінде</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41" w:id="31"/>
    <w:p>
      <w:pPr>
        <w:spacing w:after="0"/>
        <w:ind w:left="0"/>
        <w:jc w:val="both"/>
      </w:pPr>
      <w:r>
        <w:rPr>
          <w:rFonts w:ascii="Times New Roman"/>
          <w:b w:val="false"/>
          <w:i w:val="false"/>
          <w:color w:val="000000"/>
          <w:sz w:val="28"/>
        </w:rPr>
        <w:t>
      "2. Құжаттардың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bookmarkEnd w:id="31"/>
    <w:bookmarkStart w:name="z42" w:id="32"/>
    <w:p>
      <w:pPr>
        <w:spacing w:after="0"/>
        <w:ind w:left="0"/>
        <w:jc w:val="both"/>
      </w:pPr>
      <w:r>
        <w:rPr>
          <w:rFonts w:ascii="Times New Roman"/>
          <w:b w:val="false"/>
          <w:i w:val="false"/>
          <w:color w:val="000000"/>
          <w:sz w:val="28"/>
        </w:rPr>
        <w:t>
      мынадай мазмұндағы 2-1-тармақпен толықтырылсын:</w:t>
      </w:r>
    </w:p>
    <w:bookmarkEnd w:id="32"/>
    <w:bookmarkStart w:name="z43" w:id="33"/>
    <w:p>
      <w:pPr>
        <w:spacing w:after="0"/>
        <w:ind w:left="0"/>
        <w:jc w:val="both"/>
      </w:pPr>
      <w:r>
        <w:rPr>
          <w:rFonts w:ascii="Times New Roman"/>
          <w:b w:val="false"/>
          <w:i w:val="false"/>
          <w:color w:val="000000"/>
          <w:sz w:val="28"/>
        </w:rPr>
        <w:t xml:space="preserve">
      "2-1. Философия докторы (PhD), бейіні бойынша доктор дипломдары, қауымдастырылған профессор (доцент) және профессор аттестаттары: </w:t>
      </w:r>
    </w:p>
    <w:bookmarkEnd w:id="33"/>
    <w:bookmarkStart w:name="z44" w:id="34"/>
    <w:p>
      <w:pPr>
        <w:spacing w:after="0"/>
        <w:ind w:left="0"/>
        <w:jc w:val="both"/>
      </w:pPr>
      <w:r>
        <w:rPr>
          <w:rFonts w:ascii="Times New Roman"/>
          <w:b w:val="false"/>
          <w:i w:val="false"/>
          <w:color w:val="000000"/>
          <w:sz w:val="28"/>
        </w:rPr>
        <w:t>
      1) көлемі 310 х 110 мм қатты мұқабадан;</w:t>
      </w:r>
    </w:p>
    <w:bookmarkEnd w:id="34"/>
    <w:bookmarkStart w:name="z45" w:id="35"/>
    <w:p>
      <w:pPr>
        <w:spacing w:after="0"/>
        <w:ind w:left="0"/>
        <w:jc w:val="both"/>
      </w:pPr>
      <w:r>
        <w:rPr>
          <w:rFonts w:ascii="Times New Roman"/>
          <w:b w:val="false"/>
          <w:i w:val="false"/>
          <w:color w:val="000000"/>
          <w:sz w:val="28"/>
        </w:rPr>
        <w:t>
      2) көлемі 310 х 110 мм қосымша парақтан тұрады.".</w:t>
      </w:r>
    </w:p>
    <w:bookmarkEnd w:id="35"/>
    <w:bookmarkStart w:name="z46" w:id="36"/>
    <w:p>
      <w:pPr>
        <w:spacing w:after="0"/>
        <w:ind w:left="0"/>
        <w:jc w:val="both"/>
      </w:pPr>
      <w:r>
        <w:rPr>
          <w:rFonts w:ascii="Times New Roman"/>
          <w:b w:val="false"/>
          <w:i w:val="false"/>
          <w:color w:val="000000"/>
          <w:sz w:val="28"/>
        </w:rPr>
        <w:t xml:space="preserve">
      4. "Ғылыми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13409 болып тіркелген, "Әділет" ақпараттық-құқықтық жүйесінде 2016 жылғы 14 наурызда жарияланған):</w:t>
      </w:r>
    </w:p>
    <w:bookmarkEnd w:id="36"/>
    <w:bookmarkStart w:name="z47" w:id="37"/>
    <w:p>
      <w:pPr>
        <w:spacing w:after="0"/>
        <w:ind w:left="0"/>
        <w:jc w:val="both"/>
      </w:pPr>
      <w:r>
        <w:rPr>
          <w:rFonts w:ascii="Times New Roman"/>
          <w:b w:val="false"/>
          <w:i w:val="false"/>
          <w:color w:val="000000"/>
          <w:sz w:val="28"/>
        </w:rPr>
        <w:t>
      көрсетілген бұйрықпен бекітілген Ғылыми қызметтің нәтижелерін жариялау үшін ұсынылатын басылымдар тізбесіне қосу үшін ғылыми басылымдарға қойылатын талаптарда:</w:t>
      </w:r>
    </w:p>
    <w:bookmarkEnd w:id="37"/>
    <w:bookmarkStart w:name="z48" w:id="3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8"/>
    <w:bookmarkStart w:name="z49" w:id="39"/>
    <w:p>
      <w:pPr>
        <w:spacing w:after="0"/>
        <w:ind w:left="0"/>
        <w:jc w:val="both"/>
      </w:pPr>
      <w:r>
        <w:rPr>
          <w:rFonts w:ascii="Times New Roman"/>
          <w:b w:val="false"/>
          <w:i w:val="false"/>
          <w:color w:val="000000"/>
          <w:sz w:val="28"/>
        </w:rPr>
        <w:t xml:space="preserve">
      "1) "Бұқаралық ақпарат құралдары туралы" 1999 жылғы 23 шілдедегі № 451-I Қазақстан Республикасы Заңының (бұдан әрі - Заң) 4-3 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бұқаралық ақпарат құралдары саласындағы уәкілетті органда есепке қойылу туралы куәліктің, жазылу индексінің және ISSN (International Standard Serial Number) Халықаралық стандартты сериялық нөмірінің болуы;";</w:t>
      </w:r>
    </w:p>
    <w:bookmarkEnd w:id="39"/>
    <w:bookmarkStart w:name="z50" w:id="4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тармақшасының</w:t>
      </w:r>
      <w:r>
        <w:rPr>
          <w:rFonts w:ascii="Times New Roman"/>
          <w:b w:val="false"/>
          <w:i w:val="false"/>
          <w:color w:val="000000"/>
          <w:sz w:val="28"/>
        </w:rPr>
        <w:t xml:space="preserve"> бірінші бөлігі мынадай редакцияда жазылсын:</w:t>
      </w:r>
    </w:p>
    <w:bookmarkEnd w:id="40"/>
    <w:bookmarkStart w:name="z51" w:id="41"/>
    <w:p>
      <w:pPr>
        <w:spacing w:after="0"/>
        <w:ind w:left="0"/>
        <w:jc w:val="both"/>
      </w:pPr>
      <w:r>
        <w:rPr>
          <w:rFonts w:ascii="Times New Roman"/>
          <w:b w:val="false"/>
          <w:i w:val="false"/>
          <w:color w:val="000000"/>
          <w:sz w:val="28"/>
        </w:rPr>
        <w:t>
      "8) "Ұлттық мемлекеттік ғылыми-техникалық сараптама орталығы" акционерлік қоғамынан (бұдан әрі – ҰМҒТСО) мынадай ақпараттар көрсетілген анықтаманың болуы:";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4" w:id="42"/>
    <w:p>
      <w:pPr>
        <w:spacing w:after="0"/>
        <w:ind w:left="0"/>
        <w:jc w:val="both"/>
      </w:pPr>
      <w:r>
        <w:rPr>
          <w:rFonts w:ascii="Times New Roman"/>
          <w:b w:val="false"/>
          <w:i w:val="false"/>
          <w:color w:val="000000"/>
          <w:sz w:val="28"/>
        </w:rPr>
        <w:t xml:space="preserve">
      "1) Заңның 4-3 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бұқаралық ақпарат құралдары саласындағы уәкілетті органда есепке қойылу туралы куәліктің болуы (Заңның </w:t>
      </w:r>
      <w:r>
        <w:rPr>
          <w:rFonts w:ascii="Times New Roman"/>
          <w:b w:val="false"/>
          <w:i w:val="false"/>
          <w:color w:val="000000"/>
          <w:sz w:val="28"/>
        </w:rPr>
        <w:t>12-бабына</w:t>
      </w:r>
      <w:r>
        <w:rPr>
          <w:rFonts w:ascii="Times New Roman"/>
          <w:b w:val="false"/>
          <w:i w:val="false"/>
          <w:color w:val="000000"/>
          <w:sz w:val="28"/>
        </w:rPr>
        <w:t xml:space="preserve"> сәйкес таралымы 100 данаға жетпейтін басылымдардан басқасы);";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6" w:id="43"/>
    <w:p>
      <w:pPr>
        <w:spacing w:after="0"/>
        <w:ind w:left="0"/>
        <w:jc w:val="both"/>
      </w:pPr>
      <w:r>
        <w:rPr>
          <w:rFonts w:ascii="Times New Roman"/>
          <w:b w:val="false"/>
          <w:i w:val="false"/>
          <w:color w:val="000000"/>
          <w:sz w:val="28"/>
        </w:rPr>
        <w:t>
      "3) Стандарттау, метрология және сертификаттау бойынша Мемлекетаралық кеңес қабылдаған (1998 жылғы 28 мамырдағы № 1:3-98 хаттама) "Журналдар, жинақтар, ақпараттық басылымдар. Жарияланатын материалдарды баспалық ресімдеу" ГОСТ 7.5-98 бойынша мақалалардың, сондай-ақ Стандарттау, метрология және сертификаттау бойынша Мемлекетаралық кеңес қабылдаған (2003 жылғы 2 шілдедегі № 12 хаттама) "Библиографиялық жазба. Библиографиялық сипат. Құрастырудың жалпы талаптары және қағидасы" ГОСТ 7.1-2003 бойынша мақалалардағы библиографиялық тізімдерді ресімдеу жөніндегі базалық баспа стандарттарына сәйкестігі туралы ҰМҒТСО-дан берілген анықтаманың болуы;".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