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9c5d2" w14:textId="e19c5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Бас Прокурорының құқықтық статистика және арнайы есепке алу саласындағы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Бас прокурорының 2017 жылғы 26 желтоқсандағы № 165 бұйрығы. Қазақстан Республикасының Әділет министрлігінде 2018 жылғы 20 ақпанда № 16399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Бас Прокурорының құқықтық статистика және арнайы есепке алу саласындағы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жөнiндегi комитетi (бұдан әрі – Комитет)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қазақ және орыс тілдерінде қағаз және электрондық түрде Қазақстан Республикасы Әділет министрлігінің шаруашылық жүргізу құқығындағы республикалық мемлекеттік кәсіпорны "Республикалық құқықтық ақпарат орталығына" Қазақстан Республикасы нормативтік құқықтық актілерінің эталондық бақылау банкінде ресми жариялау және енгізу үшін жолдануын;</w:t>
      </w:r>
    </w:p>
    <w:p>
      <w:pPr>
        <w:spacing w:after="0"/>
        <w:ind w:left="0"/>
        <w:jc w:val="both"/>
      </w:pPr>
      <w:r>
        <w:rPr>
          <w:rFonts w:ascii="Times New Roman"/>
          <w:b w:val="false"/>
          <w:i w:val="false"/>
          <w:color w:val="000000"/>
          <w:sz w:val="28"/>
        </w:rPr>
        <w:t>
      3) осы бұйрықтың көшірмесін Қазақстан Республикасы Бас прокуратурасының интернет-ресурсында орналастырылуын;</w:t>
      </w:r>
    </w:p>
    <w:p>
      <w:pPr>
        <w:spacing w:after="0"/>
        <w:ind w:left="0"/>
        <w:jc w:val="both"/>
      </w:pPr>
      <w:r>
        <w:rPr>
          <w:rFonts w:ascii="Times New Roman"/>
          <w:b w:val="false"/>
          <w:i w:val="false"/>
          <w:color w:val="000000"/>
          <w:sz w:val="28"/>
        </w:rPr>
        <w:t>
      4) осы бұйрықтың көшірмесін құқықтық статистика және арнайы есепке алу мүдделі субъектілеріне және Комитеттің аумақтық органдарына мәлімет үшін жолдануын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күнiнен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сотының Төрағасы</w:t>
      </w:r>
    </w:p>
    <w:p>
      <w:pPr>
        <w:spacing w:after="0"/>
        <w:ind w:left="0"/>
        <w:jc w:val="both"/>
      </w:pPr>
      <w:r>
        <w:rPr>
          <w:rFonts w:ascii="Times New Roman"/>
          <w:b w:val="false"/>
          <w:i w:val="false"/>
          <w:color w:val="000000"/>
          <w:sz w:val="28"/>
        </w:rPr>
        <w:t>
      ____________ Ж. Асанов</w:t>
      </w:r>
    </w:p>
    <w:p>
      <w:pPr>
        <w:spacing w:after="0"/>
        <w:ind w:left="0"/>
        <w:jc w:val="both"/>
      </w:pPr>
      <w:r>
        <w:rPr>
          <w:rFonts w:ascii="Times New Roman"/>
          <w:b w:val="false"/>
          <w:i w:val="false"/>
          <w:color w:val="000000"/>
          <w:sz w:val="28"/>
        </w:rPr>
        <w:t>
      2018 жылғы 11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 Е. Біртанов</w:t>
      </w:r>
    </w:p>
    <w:p>
      <w:pPr>
        <w:spacing w:after="0"/>
        <w:ind w:left="0"/>
        <w:jc w:val="both"/>
      </w:pPr>
      <w:r>
        <w:rPr>
          <w:rFonts w:ascii="Times New Roman"/>
          <w:b w:val="false"/>
          <w:i w:val="false"/>
          <w:color w:val="000000"/>
          <w:sz w:val="28"/>
        </w:rPr>
        <w:t>
      2018 жылғы 8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2018 жылғы 23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 С. Жасұзақов</w:t>
      </w:r>
    </w:p>
    <w:p>
      <w:pPr>
        <w:spacing w:after="0"/>
        <w:ind w:left="0"/>
        <w:jc w:val="both"/>
      </w:pPr>
      <w:r>
        <w:rPr>
          <w:rFonts w:ascii="Times New Roman"/>
          <w:b w:val="false"/>
          <w:i w:val="false"/>
          <w:color w:val="000000"/>
          <w:sz w:val="28"/>
        </w:rPr>
        <w:t>
      2018 жылғы 17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және</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агенттігінің Төрағасы</w:t>
      </w:r>
    </w:p>
    <w:p>
      <w:pPr>
        <w:spacing w:after="0"/>
        <w:ind w:left="0"/>
        <w:jc w:val="both"/>
      </w:pPr>
      <w:r>
        <w:rPr>
          <w:rFonts w:ascii="Times New Roman"/>
          <w:b w:val="false"/>
          <w:i w:val="false"/>
          <w:color w:val="000000"/>
          <w:sz w:val="28"/>
        </w:rPr>
        <w:t>
      ____________ А. Шпекбаев</w:t>
      </w:r>
    </w:p>
    <w:p>
      <w:pPr>
        <w:spacing w:after="0"/>
        <w:ind w:left="0"/>
        <w:jc w:val="both"/>
      </w:pPr>
      <w:r>
        <w:rPr>
          <w:rFonts w:ascii="Times New Roman"/>
          <w:b w:val="false"/>
          <w:i w:val="false"/>
          <w:color w:val="000000"/>
          <w:sz w:val="28"/>
        </w:rPr>
        <w:t>
      2018 жылғы 2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 К. Мәсімов</w:t>
      </w:r>
    </w:p>
    <w:p>
      <w:pPr>
        <w:spacing w:after="0"/>
        <w:ind w:left="0"/>
        <w:jc w:val="both"/>
      </w:pPr>
      <w:r>
        <w:rPr>
          <w:rFonts w:ascii="Times New Roman"/>
          <w:b w:val="false"/>
          <w:i w:val="false"/>
          <w:color w:val="000000"/>
          <w:sz w:val="28"/>
        </w:rPr>
        <w:t>
      2018 жылғы 5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 Қ. Қасымов</w:t>
      </w:r>
    </w:p>
    <w:p>
      <w:pPr>
        <w:spacing w:after="0"/>
        <w:ind w:left="0"/>
        <w:jc w:val="both"/>
      </w:pPr>
      <w:r>
        <w:rPr>
          <w:rFonts w:ascii="Times New Roman"/>
          <w:b w:val="false"/>
          <w:i w:val="false"/>
          <w:color w:val="000000"/>
          <w:sz w:val="28"/>
        </w:rPr>
        <w:t>
      2018 жылғы 29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165 бұйрығына қосымша</w:t>
            </w:r>
          </w:p>
        </w:tc>
      </w:tr>
    </w:tbl>
    <w:bookmarkStart w:name="z6" w:id="4"/>
    <w:p>
      <w:pPr>
        <w:spacing w:after="0"/>
        <w:ind w:left="0"/>
        <w:jc w:val="left"/>
      </w:pPr>
      <w:r>
        <w:rPr>
          <w:rFonts w:ascii="Times New Roman"/>
          <w:b/>
          <w:i w:val="false"/>
          <w:color w:val="000000"/>
        </w:rPr>
        <w:t xml:space="preserve"> Қазақстан Республикасы Бас Прокурорының күші жойылған құқықтық статистика және арнайы есепке алу саласындағы кейбір бұйрықтарының тізбесі </w:t>
      </w:r>
    </w:p>
    <w:bookmarkEnd w:id="4"/>
    <w:bookmarkStart w:name="z7" w:id="5"/>
    <w:p>
      <w:pPr>
        <w:spacing w:after="0"/>
        <w:ind w:left="0"/>
        <w:jc w:val="both"/>
      </w:pPr>
      <w:r>
        <w:rPr>
          <w:rFonts w:ascii="Times New Roman"/>
          <w:b w:val="false"/>
          <w:i w:val="false"/>
          <w:color w:val="000000"/>
          <w:sz w:val="28"/>
        </w:rPr>
        <w:t xml:space="preserve">
      1. "Қазақстан Республикасы Бас Прокурорының статистикалық есептілікті қалыптастыру мәселелері бойынша кейбір нормативтік құқықтық актілеріне өзгерістер мен толықтырулар енгізу туралы" Қазақстан Республикасы Бас Прокурорының 2006 жылғы 25 желтоқсандағы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4512 болып тіркелген).</w:t>
      </w:r>
    </w:p>
    <w:bookmarkEnd w:id="5"/>
    <w:bookmarkStart w:name="z8" w:id="6"/>
    <w:p>
      <w:pPr>
        <w:spacing w:after="0"/>
        <w:ind w:left="0"/>
        <w:jc w:val="both"/>
      </w:pPr>
      <w:r>
        <w:rPr>
          <w:rFonts w:ascii="Times New Roman"/>
          <w:b w:val="false"/>
          <w:i w:val="false"/>
          <w:color w:val="000000"/>
          <w:sz w:val="28"/>
        </w:rPr>
        <w:t xml:space="preserve">
      2. "Қазақстан Республикасы Бас Прокурорының кейбір нормативтік құқықтық актілеріне өзгерістер мен толықтырулар енгізу туралы" Қазақстан Республикасы Бас Прокурорының 2007 жылғы 13 қарашадағы № 45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5047 болып тіркелген).</w:t>
      </w:r>
    </w:p>
    <w:bookmarkEnd w:id="6"/>
    <w:bookmarkStart w:name="z9" w:id="7"/>
    <w:p>
      <w:pPr>
        <w:spacing w:after="0"/>
        <w:ind w:left="0"/>
        <w:jc w:val="both"/>
      </w:pPr>
      <w:r>
        <w:rPr>
          <w:rFonts w:ascii="Times New Roman"/>
          <w:b w:val="false"/>
          <w:i w:val="false"/>
          <w:color w:val="000000"/>
          <w:sz w:val="28"/>
        </w:rPr>
        <w:t xml:space="preserve">
      3. "Қазақстан Республикасы Бас Прокурорының кейбір нормативтік құқықтық актілеріне статистикалық есептілікті қалыптастыру мәселелері бойынша өзгерістер мен толықтырулар енгізу туралы" Қазақстан Республикасы Бас Прокурорының 2009 жылғы 26 қаңтарындағы № 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5639 болып тіркелген).</w:t>
      </w:r>
    </w:p>
    <w:bookmarkEnd w:id="7"/>
    <w:bookmarkStart w:name="z10" w:id="8"/>
    <w:p>
      <w:pPr>
        <w:spacing w:after="0"/>
        <w:ind w:left="0"/>
        <w:jc w:val="both"/>
      </w:pPr>
      <w:r>
        <w:rPr>
          <w:rFonts w:ascii="Times New Roman"/>
          <w:b w:val="false"/>
          <w:i w:val="false"/>
          <w:color w:val="000000"/>
          <w:sz w:val="28"/>
        </w:rPr>
        <w:t xml:space="preserve">
      4. "Қазақстан Республикасы Бас Прокурорының кейбір бұйрықтарына өзгерістер мен толықтырулар енгізу туралы" Қазақстан Республикасы Бас Прокурорының 2010 жылғы 20 қаңтардағы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6016 болып тіркелген).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