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d434c" w14:textId="7dd43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химиялық өнімді тіркеу және есепке алу мәселелері бойынша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24 қарашадағы № 815 бұйрығы. Қазақстан Республикасының Әділет министрлігінде 2018 жылғы 28 ақпанда № 16439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 Заңының 50-бабының </w:t>
      </w:r>
      <w:r>
        <w:rPr>
          <w:rFonts w:ascii="Times New Roman"/>
          <w:b w:val="false"/>
          <w:i w:val="false"/>
          <w:color w:val="000000"/>
          <w:sz w:val="28"/>
        </w:rPr>
        <w:t xml:space="preserve">2-тармағына </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Қазақстан Республикасы Инвестициялар және даму министрлігінің кейбір бұйрықтарына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"Химиялық өнімді тіркеу және есепке алу" мемлекеттік көрсетілетін қызмет стандартын бекіту туралы" Қазақстан Республикасы Инвестициялар және даму министрінің 2015 жылғы 28 сәуірдегі № 520 </w:t>
      </w:r>
      <w:r>
        <w:rPr>
          <w:rFonts w:ascii="Times New Roman"/>
          <w:b w:val="false"/>
          <w:i w:val="false"/>
          <w:color w:val="000000"/>
          <w:sz w:val="28"/>
        </w:rPr>
        <w:t>бұйрығында</w:t>
      </w:r>
      <w:r>
        <w:rPr>
          <w:rFonts w:ascii="Times New Roman"/>
          <w:b w:val="false"/>
          <w:i w:val="false"/>
          <w:color w:val="000000"/>
          <w:sz w:val="28"/>
        </w:rPr>
        <w:t xml:space="preserve"> (Нормативтiк құқықтық актілерді тiркеу мемлекеттiк тізілімінде № 11367 болып тіркелген, "Әділет" ақпараттық-құқықтық жүйесінде 2015 жылғы 14 тамызда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"Химиялық өнімді тіркеу және есепке алу"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4-тармақтың </w:t>
      </w:r>
      <w:r>
        <w:rPr>
          <w:rFonts w:ascii="Times New Roman"/>
          <w:b w:val="false"/>
          <w:i w:val="false"/>
          <w:color w:val="000000"/>
          <w:sz w:val="28"/>
        </w:rPr>
        <w:t xml:space="preserve"> екінші және үшінші бөліктері мынадай редакцияда жазылсын:</w:t>
      </w:r>
    </w:p>
    <w:p>
      <w:pPr>
        <w:spacing w:after="0"/>
        <w:ind w:left="0"/>
        <w:jc w:val="both"/>
      </w:pPr>
      <w:r>
        <w:rPr>
          <w:rFonts w:ascii="Times New Roman"/>
          <w:b w:val="false"/>
          <w:i w:val="false"/>
          <w:color w:val="000000"/>
          <w:sz w:val="28"/>
        </w:rPr>
        <w:t>
      "Көрсетілетін қызметті беруші құжаттарды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 фактісі анықталған жағдайда көрсетілетін қызметті беруші көрсетілген мерзімдерде өтінішті одан әрі қарастырудан жазбаша дәлелді бас тартуды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6-тармақтың </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"6. Мемлекеттік қызмет көрсету нәтижесі – Химиялық өнімді тіркеу туралы куәлік (бұдан әрі – куәлік) немесе осы мемлекеттік көрсетілетін қызмет стандартының 9-1-тармағында көзделген жағдайларда және негіздер бойынша  мемлекеттік қызмет көрсетуден бас тарту туралы жазбаша дәлелді жауап.";</w:t>
      </w:r>
    </w:p>
    <w:bookmarkStart w:name="z7" w:id="4"/>
    <w:p>
      <w:pPr>
        <w:spacing w:after="0"/>
        <w:ind w:left="0"/>
        <w:jc w:val="both"/>
      </w:pPr>
      <w:r>
        <w:rPr>
          <w:rFonts w:ascii="Times New Roman"/>
          <w:b w:val="false"/>
          <w:i w:val="false"/>
          <w:color w:val="000000"/>
          <w:sz w:val="28"/>
        </w:rPr>
        <w:t>
      мынадай мазмұндағы 9-1-тармақпен толықтырылсын:</w:t>
      </w:r>
    </w:p>
    <w:bookmarkEnd w:id="4"/>
    <w:p>
      <w:pPr>
        <w:spacing w:after="0"/>
        <w:ind w:left="0"/>
        <w:jc w:val="both"/>
      </w:pPr>
      <w:r>
        <w:rPr>
          <w:rFonts w:ascii="Times New Roman"/>
          <w:b w:val="false"/>
          <w:i w:val="false"/>
          <w:color w:val="000000"/>
          <w:sz w:val="28"/>
        </w:rPr>
        <w:t>
      "9-1. Мемлекеттік қызмет көрсетуден бас тарту негіздері:</w:t>
      </w:r>
    </w:p>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мемлекеттік қызмет көрсету үшін қажетті ұсынылған материалдардың, деректердің және мәліметтердің "Химиялық өнімнің қауіпсіздігі туралы" 2007 жылғы 21 шілдедегі Қазақстан Республикасы Заңының 14-бабымен белгіленген, талаптарға сәйкес келмеуі болып табылады.";</w:t>
      </w:r>
    </w:p>
    <w:bookmarkStart w:name="z8" w:id="5"/>
    <w:p>
      <w:pPr>
        <w:spacing w:after="0"/>
        <w:ind w:left="0"/>
        <w:jc w:val="both"/>
      </w:pPr>
      <w:r>
        <w:rPr>
          <w:rFonts w:ascii="Times New Roman"/>
          <w:b w:val="false"/>
          <w:i w:val="false"/>
          <w:color w:val="000000"/>
          <w:sz w:val="28"/>
        </w:rPr>
        <w:t xml:space="preserve">
      2) "Химиялық өнімді тіркеу және есепке алу қағидаларын бекіту туралы" Қазақстан Республикасы Инвестициялар және даму министрінің міндетін атқарушының 2015 жылғы 16 маусымдағы № 694 </w:t>
      </w:r>
      <w:r>
        <w:rPr>
          <w:rFonts w:ascii="Times New Roman"/>
          <w:b w:val="false"/>
          <w:i w:val="false"/>
          <w:color w:val="000000"/>
          <w:sz w:val="28"/>
        </w:rPr>
        <w:t>бұйрығында</w:t>
      </w:r>
      <w:r>
        <w:rPr>
          <w:rFonts w:ascii="Times New Roman"/>
          <w:b w:val="false"/>
          <w:i w:val="false"/>
          <w:color w:val="000000"/>
          <w:sz w:val="28"/>
        </w:rPr>
        <w:t xml:space="preserve"> (Нормативтiк құқықтық актілерді мемлекеттiк тiркеу тізілімінде № 11737 болып тіркелген, "Әділет" ақпараттық-құқықтық жүйесінде 2015 жылы 10 тамызда жарияланған):</w:t>
      </w:r>
    </w:p>
    <w:bookmarkEnd w:id="5"/>
    <w:bookmarkStart w:name="z9" w:id="6"/>
    <w:p>
      <w:pPr>
        <w:spacing w:after="0"/>
        <w:ind w:left="0"/>
        <w:jc w:val="both"/>
      </w:pPr>
      <w:r>
        <w:rPr>
          <w:rFonts w:ascii="Times New Roman"/>
          <w:b w:val="false"/>
          <w:i w:val="false"/>
          <w:color w:val="000000"/>
          <w:sz w:val="28"/>
        </w:rPr>
        <w:t xml:space="preserve">
      көрсетілген бұйрықпен бекітілген Химиялық өнімді тіркеу және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мынадай мазмұндағы 8-1-тармақпен толықтырылсын:</w:t>
      </w:r>
    </w:p>
    <w:bookmarkEnd w:id="7"/>
    <w:p>
      <w:pPr>
        <w:spacing w:after="0"/>
        <w:ind w:left="0"/>
        <w:jc w:val="both"/>
      </w:pPr>
      <w:r>
        <w:rPr>
          <w:rFonts w:ascii="Times New Roman"/>
          <w:b w:val="false"/>
          <w:i w:val="false"/>
          <w:color w:val="000000"/>
          <w:sz w:val="28"/>
        </w:rPr>
        <w:t>
      "8-1. Уәкілетті орган құжаттарды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 фактісі анықталған жағдайда уәкілетті орган көрсетілген мерзімдерде өтінішті одан әрі қарастырудан жазбаша дәлелді бас тартуды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9-тармақтың </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"9. Уәкілетті орган өтініш келіп түскен күнінен бастап 5 (бес) жұмыс күні мерзімінде құжаттарды қарастырады және химиялық өнімді тіркеу туралы шешім қабылдайды не осы Қағидалардың 10-тармағында көзделген жағдайда және негiздер бойынша химиялық өнімді тіркеуден бас тарту туралы жазбаша дәлелді жауап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10-тармақ </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"10. Химиялық өнімді тіркеуден бас тарту үшін негіз мыналар болып табылады: </w:t>
      </w:r>
    </w:p>
    <w:p>
      <w:pPr>
        <w:spacing w:after="0"/>
        <w:ind w:left="0"/>
        <w:jc w:val="both"/>
      </w:pPr>
      <w:r>
        <w:rPr>
          <w:rFonts w:ascii="Times New Roman"/>
          <w:b w:val="false"/>
          <w:i w:val="false"/>
          <w:color w:val="000000"/>
          <w:sz w:val="28"/>
        </w:rPr>
        <w:t>
      1) өтініш беруші (өндіруші, жеткізуші, импорттаушы) химиялық өнімді тіркеу туралы куәлігін және (немесе) оларда қамтылған деректердің (мәліметтердің) алу үшін ұсынған құжаттардың анық еместігін анықтау;</w:t>
      </w:r>
    </w:p>
    <w:p>
      <w:pPr>
        <w:spacing w:after="0"/>
        <w:ind w:left="0"/>
        <w:jc w:val="both"/>
      </w:pPr>
      <w:r>
        <w:rPr>
          <w:rFonts w:ascii="Times New Roman"/>
          <w:b w:val="false"/>
          <w:i w:val="false"/>
          <w:color w:val="000000"/>
          <w:sz w:val="28"/>
        </w:rPr>
        <w:t>
      2) химиялық өнімді тіркеу үшін қажетті материалдардың, деректер мен мәліметтердің Заңның 14-бабымен белгіленген талаптарға сәйкес келмеуі.".</w:t>
      </w:r>
    </w:p>
    <w:bookmarkStart w:name="z13" w:id="8"/>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Құжаттау және бақылау департаменті: </w:t>
      </w:r>
    </w:p>
    <w:bookmarkEnd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14" w:id="9"/>
    <w:p>
      <w:pPr>
        <w:spacing w:after="0"/>
        <w:ind w:left="0"/>
        <w:jc w:val="both"/>
      </w:pPr>
      <w:r>
        <w:rPr>
          <w:rFonts w:ascii="Times New Roman"/>
          <w:b w:val="false"/>
          <w:i w:val="false"/>
          <w:color w:val="000000"/>
          <w:sz w:val="28"/>
        </w:rPr>
        <w:t>
      3. Осы бұйрықтың орындалуын бақылау Қазақстан Республикасы Инвестициялар және даму министрлігінің жауапты хатшысына жүктелсін.</w:t>
      </w:r>
    </w:p>
    <w:bookmarkEnd w:id="9"/>
    <w:bookmarkStart w:name="z15"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 Д. Абаев</w:t>
      </w:r>
    </w:p>
    <w:p>
      <w:pPr>
        <w:spacing w:after="0"/>
        <w:ind w:left="0"/>
        <w:jc w:val="both"/>
      </w:pPr>
      <w:r>
        <w:rPr>
          <w:rFonts w:ascii="Times New Roman"/>
          <w:b w:val="false"/>
          <w:i w:val="false"/>
          <w:color w:val="000000"/>
          <w:sz w:val="28"/>
        </w:rPr>
        <w:t>
      2017 жылғы 5 желтоқсан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орынбасары – Қазақстан</w:t>
      </w:r>
    </w:p>
    <w:p>
      <w:pPr>
        <w:spacing w:after="0"/>
        <w:ind w:left="0"/>
        <w:jc w:val="both"/>
      </w:pPr>
      <w:r>
        <w:rPr>
          <w:rFonts w:ascii="Times New Roman"/>
          <w:b w:val="false"/>
          <w:i w:val="false"/>
          <w:color w:val="000000"/>
          <w:sz w:val="28"/>
        </w:rPr>
        <w:t>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________________ Ө. Шөкеев</w:t>
      </w:r>
    </w:p>
    <w:p>
      <w:pPr>
        <w:spacing w:after="0"/>
        <w:ind w:left="0"/>
        <w:jc w:val="both"/>
      </w:pPr>
      <w:r>
        <w:rPr>
          <w:rFonts w:ascii="Times New Roman"/>
          <w:b w:val="false"/>
          <w:i w:val="false"/>
          <w:color w:val="000000"/>
          <w:sz w:val="28"/>
        </w:rPr>
        <w:t>
      2017 жылғы 12 желтоқсан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2018 жылғы 30 қаңтар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 Қ. Қасымов</w:t>
      </w:r>
    </w:p>
    <w:p>
      <w:pPr>
        <w:spacing w:after="0"/>
        <w:ind w:left="0"/>
        <w:jc w:val="both"/>
      </w:pPr>
      <w:r>
        <w:rPr>
          <w:rFonts w:ascii="Times New Roman"/>
          <w:b w:val="false"/>
          <w:i w:val="false"/>
          <w:color w:val="000000"/>
          <w:sz w:val="28"/>
        </w:rPr>
        <w:t>
      2018 жылғы 10 қаңтар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 Қ. Бозымбаев</w:t>
      </w:r>
    </w:p>
    <w:p>
      <w:pPr>
        <w:spacing w:after="0"/>
        <w:ind w:left="0"/>
        <w:jc w:val="both"/>
      </w:pPr>
      <w:r>
        <w:rPr>
          <w:rFonts w:ascii="Times New Roman"/>
          <w:b w:val="false"/>
          <w:i w:val="false"/>
          <w:color w:val="000000"/>
          <w:sz w:val="28"/>
        </w:rPr>
        <w:t>
      2017 жылғы 27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