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58d9" w14:textId="18c5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дәрі-дәрмекпен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2017 жылғы 29 қыркүйектегі № 6С-15-4 шешімі. Ақмола облысының Әділет департаментінде 2017 жылғы 19 қазанда № 6122 болып тіркелді. Күші жойылды - Ақмола облыстық мәслихатының 2020 жылғы 7 қазандағы № 6С-50-7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07.10.2020 </w:t>
      </w:r>
      <w:r>
        <w:rPr>
          <w:rFonts w:ascii="Times New Roman"/>
          <w:b w:val="false"/>
          <w:i w:val="false"/>
          <w:color w:val="ff0000"/>
          <w:sz w:val="28"/>
        </w:rPr>
        <w:t>№ 6С-50-7</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Амбулаториялық емделу кезінде "Ювенильді идиопатиялық артрит" ауруынан зардап шегетін азаматтарға "Адалимумаб", "Тоцилизумаб" дәрілік заттары, "Өкпе гипертензиясы" ауруынан зардап шегетін азаматтарға "Риоцигуат" дәрілік заты, "Буллезді эпидермолиз" ауруынан зардап шегетін азаматтарға арнайы тағамдар, ағзалар мен тіндерді транспланттауды өткен азаматтарға "Вальцит" дәрілік заты, орфандық ауруларымен зардап шегетін азаматтарға "Адамның қалыпты иммуноглобулині" дәрілік заты уәкілетті органмен бекітілген тізбеге сәйкес, "Созылмалы вирустық С гепатиті" ауруынан зардап шегетін азаматтарға "Пегинтерферон альфа 2b" дәрілік заты, "Целиакия" ауруынан зардап шегетін 18 жасқа дейінгі балаларға арнайы емдік тағамдар, "Эпилепсия" ауруынан зардап шегетін 18 жасқа дейінгі балаларға "Вигабатрин", "Сультиам", "Клобазам" дәрілік заттары, "Шашыранды склероз" ауруынан зардап шегетін азаматтарға "Пегинтерферон бета-1а" дәрілік заты тегін, облыстық бюджет қаражаты есебінен қосымша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21.05.2020 </w:t>
      </w:r>
      <w:r>
        <w:rPr>
          <w:rFonts w:ascii="Times New Roman"/>
          <w:b w:val="false"/>
          <w:i w:val="false"/>
          <w:color w:val="000000"/>
          <w:sz w:val="28"/>
        </w:rPr>
        <w:t>№ 6С-43-5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әлеуметтік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денсаулық</w:t>
            </w:r>
            <w:r>
              <w:br/>
            </w:r>
            <w:r>
              <w:rPr>
                <w:rFonts w:ascii="Times New Roman"/>
                <w:b w:val="false"/>
                <w:i/>
                <w:color w:val="000000"/>
                <w:sz w:val="20"/>
              </w:rPr>
              <w:t>сақтау 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С.Қисықова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"29" 09</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экономика</w:t>
            </w:r>
            <w:r>
              <w:br/>
            </w:r>
            <w:r>
              <w:rPr>
                <w:rFonts w:ascii="Times New Roman"/>
                <w:b w:val="false"/>
                <w:i/>
                <w:color w:val="000000"/>
                <w:sz w:val="20"/>
              </w:rPr>
              <w:t>және бюджеттік жоспарлау</w:t>
            </w:r>
            <w:r>
              <w:br/>
            </w:r>
            <w:r>
              <w:rPr>
                <w:rFonts w:ascii="Times New Roman"/>
                <w:b w:val="false"/>
                <w:i/>
                <w:color w:val="000000"/>
                <w:sz w:val="20"/>
              </w:rPr>
              <w:t>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"29" 09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