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d7e7" w14:textId="aaad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Ақмола облысы әкімдігінің 2015 жылғы 10 тамыздағы № А-8/383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15 желтоқсандағы № А-12/587 қаулысы. Ақмола облысының Әділет департаментінде 2018 жылғы 11 қаңтарда № 6334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Ақмола облысы әкімдігінің 2015 жылғы 10 тамыздағы № А-8/383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4983 болып тіркелген, "Әділет" ақпараттық-құқықтық жүйесінде 2015 жылғы 1 қазанда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Мемлекеттік қызметті көрсету нәтижесі: - Қазақстан Республикасы Ұлттық экономика министрінің міндетін атқарушының 2015 жылғы 27 наурыздағы № 257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1-қосымшасына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немесе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5"/>
    <w:bookmarkStart w:name="z8" w:id="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6"/>
    <w:bookmarkStart w:name="z9" w:id="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p>
    <w:bookmarkEnd w:id="7"/>
    <w:bookmarkStart w:name="z10" w:id="8"/>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 арқылы жылжымайтын мүлік объектісіне мекенжай беру немесе жылжымайтын мүлік объектісінің мекенжайын қысқарту туралы анықтама беру кезінде:</w:t>
      </w:r>
    </w:p>
    <w:bookmarkEnd w:id="8"/>
    <w:bookmarkStart w:name="z11" w:id="9"/>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қабылдауды және тіркеуді жүзеге асырады – 15 минут;</w:t>
      </w:r>
    </w:p>
    <w:bookmarkEnd w:id="9"/>
    <w:bookmarkStart w:name="z12" w:id="10"/>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bookmarkEnd w:id="10"/>
    <w:bookmarkStart w:name="z13" w:id="11"/>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құжаттардың толықтығын және сәйкестігін тексереді, жылжымайтын мүлік объектісінің орналасқан жеріне баруды жүзеге асырады, анықтаманы дайындайды – 4 жұмыс күні;</w:t>
      </w:r>
    </w:p>
    <w:bookmarkEnd w:id="11"/>
    <w:bookmarkStart w:name="z14" w:id="12"/>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bookmarkEnd w:id="12"/>
    <w:bookmarkStart w:name="z15" w:id="13"/>
    <w:p>
      <w:pPr>
        <w:spacing w:after="0"/>
        <w:ind w:left="0"/>
        <w:jc w:val="both"/>
      </w:pPr>
      <w:r>
        <w:rPr>
          <w:rFonts w:ascii="Times New Roman"/>
          <w:b w:val="false"/>
          <w:i w:val="false"/>
          <w:color w:val="000000"/>
          <w:sz w:val="28"/>
        </w:rPr>
        <w:t>
      көрсетілетін қызметті берушінің жауапты орындаушысы мекенжайдың тіркеу кодын көрсете отырып, деректерді МТАЖ тіркеуді жүргізеді – 15 минут;</w:t>
      </w:r>
    </w:p>
    <w:bookmarkEnd w:id="13"/>
    <w:bookmarkStart w:name="z16" w:id="14"/>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End w:id="14"/>
    <w:bookmarkStart w:name="z17"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p>
    <w:bookmarkEnd w:id="15"/>
    <w:bookmarkStart w:name="z18" w:id="16"/>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 арқылы жылжымайтын мүлік объектісіне мекенжай беру немесе жылжымайтын мүлік объектісінің мекенжайын қысқарту кезінде:</w:t>
      </w:r>
    </w:p>
    <w:bookmarkEnd w:id="16"/>
    <w:bookmarkStart w:name="z19" w:id="17"/>
    <w:p>
      <w:pPr>
        <w:spacing w:after="0"/>
        <w:ind w:left="0"/>
        <w:jc w:val="both"/>
      </w:pPr>
      <w:r>
        <w:rPr>
          <w:rFonts w:ascii="Times New Roman"/>
          <w:b w:val="false"/>
          <w:i w:val="false"/>
          <w:color w:val="000000"/>
          <w:sz w:val="28"/>
        </w:rPr>
        <w:t>
      құжаттарды қабылдау және тіркеу;</w:t>
      </w:r>
    </w:p>
    <w:bookmarkEnd w:id="17"/>
    <w:bookmarkStart w:name="z20" w:id="18"/>
    <w:p>
      <w:pPr>
        <w:spacing w:after="0"/>
        <w:ind w:left="0"/>
        <w:jc w:val="both"/>
      </w:pPr>
      <w:r>
        <w:rPr>
          <w:rFonts w:ascii="Times New Roman"/>
          <w:b w:val="false"/>
          <w:i w:val="false"/>
          <w:color w:val="000000"/>
          <w:sz w:val="28"/>
        </w:rPr>
        <w:t>
      жауапты орындаушыны анықтау;</w:t>
      </w:r>
    </w:p>
    <w:bookmarkEnd w:id="18"/>
    <w:bookmarkStart w:name="z21" w:id="19"/>
    <w:p>
      <w:pPr>
        <w:spacing w:after="0"/>
        <w:ind w:left="0"/>
        <w:jc w:val="both"/>
      </w:pPr>
      <w:r>
        <w:rPr>
          <w:rFonts w:ascii="Times New Roman"/>
          <w:b w:val="false"/>
          <w:i w:val="false"/>
          <w:color w:val="000000"/>
          <w:sz w:val="28"/>
        </w:rPr>
        <w:t>
      құжаттарды тексеру, жылжымайтын мүлік объектісінің орналасқан жеріне бару, анықтаманы дайындау;</w:t>
      </w:r>
    </w:p>
    <w:bookmarkEnd w:id="19"/>
    <w:bookmarkStart w:name="z22" w:id="20"/>
    <w:p>
      <w:pPr>
        <w:spacing w:after="0"/>
        <w:ind w:left="0"/>
        <w:jc w:val="both"/>
      </w:pPr>
      <w:r>
        <w:rPr>
          <w:rFonts w:ascii="Times New Roman"/>
          <w:b w:val="false"/>
          <w:i w:val="false"/>
          <w:color w:val="000000"/>
          <w:sz w:val="28"/>
        </w:rPr>
        <w:t>
      анықтамаға қол қою;</w:t>
      </w:r>
    </w:p>
    <w:bookmarkEnd w:id="20"/>
    <w:bookmarkStart w:name="z23" w:id="21"/>
    <w:p>
      <w:pPr>
        <w:spacing w:after="0"/>
        <w:ind w:left="0"/>
        <w:jc w:val="both"/>
      </w:pPr>
      <w:r>
        <w:rPr>
          <w:rFonts w:ascii="Times New Roman"/>
          <w:b w:val="false"/>
          <w:i w:val="false"/>
          <w:color w:val="000000"/>
          <w:sz w:val="28"/>
        </w:rPr>
        <w:t>
      МТАЖ анықтаманы тіркеу;</w:t>
      </w:r>
    </w:p>
    <w:bookmarkEnd w:id="21"/>
    <w:bookmarkStart w:name="z24" w:id="22"/>
    <w:p>
      <w:pPr>
        <w:spacing w:after="0"/>
        <w:ind w:left="0"/>
        <w:jc w:val="both"/>
      </w:pPr>
      <w:r>
        <w:rPr>
          <w:rFonts w:ascii="Times New Roman"/>
          <w:b w:val="false"/>
          <w:i w:val="false"/>
          <w:color w:val="000000"/>
          <w:sz w:val="28"/>
        </w:rPr>
        <w:t>
      мемлекеттік қызмет көрсету нәтижесін жолдау.";</w:t>
      </w:r>
    </w:p>
    <w:bookmarkEnd w:id="22"/>
    <w:bookmarkStart w:name="z25" w:id="2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p>
    <w:bookmarkEnd w:id="23"/>
    <w:bookmarkStart w:name="z26" w:id="24"/>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 арқылы, жылжымайтын мүлік объектісіне мекенжай беру немесе жылжымайтын мүлік объектісінің мекенжайын қысқарту туралы анықтама беру кезінде:</w:t>
      </w:r>
    </w:p>
    <w:bookmarkEnd w:id="24"/>
    <w:bookmarkStart w:name="z27" w:id="25"/>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қабылдауды және тіркеуді жүзеге асырады – 15 минут;</w:t>
      </w:r>
    </w:p>
    <w:bookmarkEnd w:id="25"/>
    <w:bookmarkStart w:name="z28" w:id="26"/>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bookmarkEnd w:id="26"/>
    <w:bookmarkStart w:name="z29" w:id="27"/>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құжаттардың толықтығын және сәйкестігін тексереді, жылжымайтын мүлік объектісінің орналасқан жеріне баруды жүзеге асырады, анықтаманы дайындайды – 4 жұмыс күні;</w:t>
      </w:r>
    </w:p>
    <w:bookmarkEnd w:id="27"/>
    <w:bookmarkStart w:name="z30" w:id="28"/>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bookmarkEnd w:id="28"/>
    <w:bookmarkStart w:name="z31" w:id="29"/>
    <w:p>
      <w:pPr>
        <w:spacing w:after="0"/>
        <w:ind w:left="0"/>
        <w:jc w:val="both"/>
      </w:pPr>
      <w:r>
        <w:rPr>
          <w:rFonts w:ascii="Times New Roman"/>
          <w:b w:val="false"/>
          <w:i w:val="false"/>
          <w:color w:val="000000"/>
          <w:sz w:val="28"/>
        </w:rPr>
        <w:t>
      көрсетілетін қызметті берушінің жауапты орындаушысы мекенжайдың тіркеу кодын көрсете отырып, деректерді МТАЖ тіркеуді жүргізеді –15 минут;</w:t>
      </w:r>
    </w:p>
    <w:bookmarkEnd w:id="29"/>
    <w:bookmarkStart w:name="z32" w:id="30"/>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End w:id="30"/>
    <w:bookmarkStart w:name="z33" w:id="31"/>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4" w:id="32"/>
    <w:p>
      <w:pPr>
        <w:spacing w:after="0"/>
        <w:ind w:left="0"/>
        <w:jc w:val="both"/>
      </w:pPr>
      <w:r>
        <w:rPr>
          <w:rFonts w:ascii="Times New Roman"/>
          <w:b w:val="false"/>
          <w:i w:val="false"/>
          <w:color w:val="000000"/>
          <w:sz w:val="28"/>
        </w:rPr>
        <w:t xml:space="preserve">
      осы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32"/>
    <w:bookmarkStart w:name="z35" w:id="33"/>
    <w:p>
      <w:pPr>
        <w:spacing w:after="0"/>
        <w:ind w:left="0"/>
        <w:jc w:val="both"/>
      </w:pPr>
      <w:r>
        <w:rPr>
          <w:rFonts w:ascii="Times New Roman"/>
          <w:b w:val="false"/>
          <w:i w:val="false"/>
          <w:color w:val="000000"/>
          <w:sz w:val="28"/>
        </w:rPr>
        <w:t>
      "3. Мемлекеттік қызметті көрсету нәтижесі – Қазақстан Республикасы Ұлттық экономика министрінің міндетін атқарушының 2015 жылғы 27 наурыздағы № 257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нысан бойынша реконструкциялауға (қайта жоспарлауға, қайта жабдықтауға) жергілікті атқарушы органдарының шешімі немесе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33"/>
    <w:bookmarkStart w:name="z36" w:id="3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8" w:id="35"/>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0" w:id="3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6"/>
    <w:bookmarkStart w:name="z41" w:id="37"/>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қабылдауды және тіркеуді жүзеге асырады – 15 минут;</w:t>
      </w:r>
    </w:p>
    <w:bookmarkEnd w:id="37"/>
    <w:bookmarkStart w:name="z42" w:id="38"/>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bookmarkEnd w:id="38"/>
    <w:bookmarkStart w:name="z43" w:id="39"/>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құжаттардың толықтығын және сәйкестігін тексереді, шешімді дайындайды – 13 жұмыс күні;</w:t>
      </w:r>
    </w:p>
    <w:bookmarkEnd w:id="39"/>
    <w:bookmarkStart w:name="z44" w:id="40"/>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bookmarkEnd w:id="40"/>
    <w:bookmarkStart w:name="z45" w:id="41"/>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7" w:id="4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42"/>
    <w:bookmarkStart w:name="z48" w:id="43"/>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жүзеге асырады – 15 минут;</w:t>
      </w:r>
    </w:p>
    <w:bookmarkEnd w:id="43"/>
    <w:bookmarkStart w:name="z49" w:id="44"/>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bookmarkEnd w:id="44"/>
    <w:bookmarkStart w:name="z50" w:id="45"/>
    <w:p>
      <w:pPr>
        <w:spacing w:after="0"/>
        <w:ind w:left="0"/>
        <w:jc w:val="both"/>
      </w:pPr>
      <w:r>
        <w:rPr>
          <w:rFonts w:ascii="Times New Roman"/>
          <w:b w:val="false"/>
          <w:i w:val="false"/>
          <w:color w:val="000000"/>
          <w:sz w:val="28"/>
        </w:rPr>
        <w:t>
      көрсетілетін қызметті берушінің жауапты орындаушысы келіп түскен құжаттардың толықтығын және сәйкестігін тексереді, шешімді дайындайды – 13 жұмыс күні;</w:t>
      </w:r>
    </w:p>
    <w:bookmarkEnd w:id="45"/>
    <w:bookmarkStart w:name="z51" w:id="46"/>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bookmarkEnd w:id="46"/>
    <w:bookmarkStart w:name="z52" w:id="47"/>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End w:id="47"/>
    <w:bookmarkStart w:name="z53" w:id="48"/>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48"/>
    <w:bookmarkStart w:name="z54" w:id="49"/>
    <w:p>
      <w:pPr>
        <w:spacing w:after="0"/>
        <w:ind w:left="0"/>
        <w:jc w:val="both"/>
      </w:pPr>
      <w:r>
        <w:rPr>
          <w:rFonts w:ascii="Times New Roman"/>
          <w:b w:val="false"/>
          <w:i w:val="false"/>
          <w:color w:val="000000"/>
          <w:sz w:val="28"/>
        </w:rPr>
        <w:t>
      3. Осы қаулы Ақмола облысы Әдiлет департаментiнде мемлекеттiк тiркелген күннен бастап күшiне енедi және ресми жарияланған күнінен бастап қолданысқа енгiзiледi.</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А-12/587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бекітілген</w:t>
            </w:r>
          </w:p>
        </w:tc>
      </w:tr>
    </w:tbl>
    <w:bookmarkStart w:name="z57" w:id="50"/>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жобаларына бастапқы материалдарды ұсыну" мемлекеттік көрсетілетін қызмет регламенті</w:t>
      </w:r>
    </w:p>
    <w:bookmarkEnd w:id="50"/>
    <w:bookmarkStart w:name="z58" w:id="51"/>
    <w:p>
      <w:pPr>
        <w:spacing w:after="0"/>
        <w:ind w:left="0"/>
        <w:jc w:val="left"/>
      </w:pPr>
      <w:r>
        <w:rPr>
          <w:rFonts w:ascii="Times New Roman"/>
          <w:b/>
          <w:i w:val="false"/>
          <w:color w:val="000000"/>
        </w:rPr>
        <w:t xml:space="preserve"> 1. Жалпы ережелер</w:t>
      </w:r>
    </w:p>
    <w:bookmarkEnd w:id="51"/>
    <w:bookmarkStart w:name="z59" w:id="52"/>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52"/>
    <w:bookmarkStart w:name="z60" w:id="5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53"/>
    <w:bookmarkStart w:name="z61"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62" w:id="5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w:t>
      </w:r>
    </w:p>
    <w:bookmarkEnd w:id="55"/>
    <w:bookmarkStart w:name="z63" w:id="5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56"/>
    <w:bookmarkStart w:name="z64" w:id="5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7"/>
    <w:bookmarkStart w:name="z65" w:id="58"/>
    <w:p>
      <w:pPr>
        <w:spacing w:after="0"/>
        <w:ind w:left="0"/>
        <w:jc w:val="both"/>
      </w:pPr>
      <w:r>
        <w:rPr>
          <w:rFonts w:ascii="Times New Roman"/>
          <w:b w:val="false"/>
          <w:i w:val="false"/>
          <w:color w:val="000000"/>
          <w:sz w:val="28"/>
        </w:rPr>
        <w:t>
      3. Мемлекеттік қызметті көрсету нәтижесі:</w:t>
      </w:r>
    </w:p>
    <w:bookmarkEnd w:id="58"/>
    <w:bookmarkStart w:name="z66" w:id="59"/>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бұйрығымен бекітілген "Құрылыс және реконструкция (қайта жоспарлау, қайта жабдықтау) жобаларына бастапқы материалдарды ұсыну"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bookmarkEnd w:id="59"/>
    <w:bookmarkStart w:name="z67" w:id="60"/>
    <w:p>
      <w:pPr>
        <w:spacing w:after="0"/>
        <w:ind w:left="0"/>
        <w:jc w:val="both"/>
      </w:pPr>
      <w:r>
        <w:rPr>
          <w:rFonts w:ascii="Times New Roman"/>
          <w:b w:val="false"/>
          <w:i w:val="false"/>
          <w:color w:val="000000"/>
          <w:sz w:val="28"/>
        </w:rPr>
        <w:t>
      техникалық шарттарды;</w:t>
      </w:r>
    </w:p>
    <w:bookmarkEnd w:id="60"/>
    <w:bookmarkStart w:name="z68" w:id="61"/>
    <w:p>
      <w:pPr>
        <w:spacing w:after="0"/>
        <w:ind w:left="0"/>
        <w:jc w:val="both"/>
      </w:pPr>
      <w:r>
        <w:rPr>
          <w:rFonts w:ascii="Times New Roman"/>
          <w:b w:val="false"/>
          <w:i w:val="false"/>
          <w:color w:val="000000"/>
          <w:sz w:val="28"/>
        </w:rPr>
        <w:t>
      сыртқы инженерлік желілер трассаларының схемаларын;</w:t>
      </w:r>
    </w:p>
    <w:bookmarkEnd w:id="61"/>
    <w:bookmarkStart w:name="z69" w:id="62"/>
    <w:p>
      <w:pPr>
        <w:spacing w:after="0"/>
        <w:ind w:left="0"/>
        <w:jc w:val="both"/>
      </w:pPr>
      <w:r>
        <w:rPr>
          <w:rFonts w:ascii="Times New Roman"/>
          <w:b w:val="false"/>
          <w:i w:val="false"/>
          <w:color w:val="000000"/>
          <w:sz w:val="28"/>
        </w:rPr>
        <w:t>
      егжей-тегжейлі жоспарлау жобасының көшірмесін;</w:t>
      </w:r>
    </w:p>
    <w:bookmarkEnd w:id="62"/>
    <w:bookmarkStart w:name="z70" w:id="63"/>
    <w:p>
      <w:pPr>
        <w:spacing w:after="0"/>
        <w:ind w:left="0"/>
        <w:jc w:val="both"/>
      </w:pPr>
      <w:r>
        <w:rPr>
          <w:rFonts w:ascii="Times New Roman"/>
          <w:b w:val="false"/>
          <w:i w:val="false"/>
          <w:color w:val="000000"/>
          <w:sz w:val="28"/>
        </w:rPr>
        <w:t>
      тік жоспарлау белгілерін;</w:t>
      </w:r>
    </w:p>
    <w:bookmarkEnd w:id="63"/>
    <w:bookmarkStart w:name="z71" w:id="64"/>
    <w:p>
      <w:pPr>
        <w:spacing w:after="0"/>
        <w:ind w:left="0"/>
        <w:jc w:val="both"/>
      </w:pPr>
      <w:r>
        <w:rPr>
          <w:rFonts w:ascii="Times New Roman"/>
          <w:b w:val="false"/>
          <w:i w:val="false"/>
          <w:color w:val="000000"/>
          <w:sz w:val="28"/>
        </w:rPr>
        <w:t>
      жолдар мен көшелердің көлденең қималары;</w:t>
      </w:r>
    </w:p>
    <w:bookmarkEnd w:id="64"/>
    <w:bookmarkStart w:name="z72" w:id="65"/>
    <w:p>
      <w:pPr>
        <w:spacing w:after="0"/>
        <w:ind w:left="0"/>
        <w:jc w:val="both"/>
      </w:pPr>
      <w:r>
        <w:rPr>
          <w:rFonts w:ascii="Times New Roman"/>
          <w:b w:val="false"/>
          <w:i w:val="false"/>
          <w:color w:val="000000"/>
          <w:sz w:val="28"/>
        </w:rPr>
        <w:t xml:space="preserve">
      реконструкциялауға (қайта жоспарлау, қайта жабдықтауға) ЖАО-ның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65"/>
    <w:bookmarkStart w:name="z73" w:id="6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66"/>
    <w:bookmarkStart w:name="z74"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75" w:id="6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68"/>
    <w:bookmarkStart w:name="z76" w:id="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9"/>
    <w:bookmarkStart w:name="z77" w:id="7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bookmarkEnd w:id="70"/>
    <w:bookmarkStart w:name="z78" w:id="71"/>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End w:id="71"/>
    <w:bookmarkStart w:name="z79" w:id="7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72"/>
    <w:bookmarkStart w:name="z80" w:id="7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73"/>
    <w:bookmarkStart w:name="z81" w:id="7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74"/>
    <w:bookmarkStart w:name="z82" w:id="7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75"/>
    <w:bookmarkStart w:name="z83" w:id="76"/>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- 2 сағат;</w:t>
      </w:r>
    </w:p>
    <w:bookmarkEnd w:id="76"/>
    <w:bookmarkStart w:name="z84" w:id="77"/>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77"/>
    <w:bookmarkStart w:name="z85" w:id="78"/>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78"/>
    <w:bookmarkStart w:name="z86" w:id="79"/>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79"/>
    <w:bookmarkStart w:name="z87" w:id="8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80"/>
    <w:bookmarkStart w:name="z88" w:id="81"/>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жауапты орындаушыны анықтайды – 1 сағат; </w:t>
      </w:r>
    </w:p>
    <w:bookmarkEnd w:id="81"/>
    <w:bookmarkStart w:name="z89" w:id="8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82"/>
    <w:bookmarkStart w:name="z90" w:id="83"/>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83"/>
    <w:bookmarkStart w:name="z91" w:id="84"/>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84"/>
    <w:bookmarkStart w:name="z92" w:id="85"/>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85"/>
    <w:bookmarkStart w:name="z93" w:id="86"/>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86"/>
    <w:bookmarkStart w:name="z94" w:id="87"/>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bookmarkEnd w:id="87"/>
    <w:bookmarkStart w:name="z95" w:id="88"/>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End w:id="88"/>
    <w:bookmarkStart w:name="z96" w:id="8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89"/>
    <w:bookmarkStart w:name="z97" w:id="90"/>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жауапты орындаушыны анықтайды – 1 сағат; </w:t>
      </w:r>
    </w:p>
    <w:bookmarkEnd w:id="90"/>
    <w:bookmarkStart w:name="z98" w:id="9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91"/>
    <w:bookmarkStart w:name="z99" w:id="9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92"/>
    <w:bookmarkStart w:name="z100" w:id="93"/>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93"/>
    <w:bookmarkStart w:name="z101" w:id="94"/>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94"/>
    <w:bookmarkStart w:name="z102" w:id="95"/>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95"/>
    <w:bookmarkStart w:name="z103" w:id="96"/>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96"/>
    <w:bookmarkStart w:name="z104" w:id="9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97"/>
    <w:bookmarkStart w:name="z105" w:id="98"/>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жауапты орындаушыны анықтайды – 1 сағат; </w:t>
      </w:r>
    </w:p>
    <w:bookmarkEnd w:id="98"/>
    <w:bookmarkStart w:name="z106" w:id="9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99"/>
    <w:bookmarkStart w:name="z107" w:id="100"/>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00"/>
    <w:bookmarkStart w:name="z108" w:id="101"/>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- 9 жұмыс күні;</w:t>
      </w:r>
    </w:p>
    <w:bookmarkEnd w:id="101"/>
    <w:bookmarkStart w:name="z109" w:id="102"/>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02"/>
    <w:bookmarkStart w:name="z110" w:id="103"/>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03"/>
    <w:bookmarkStart w:name="z111" w:id="10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bookmarkEnd w:id="104"/>
    <w:bookmarkStart w:name="z112" w:id="10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05"/>
    <w:bookmarkStart w:name="z113" w:id="106"/>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жауапты орындаушыны анықтайды – 1 сағат; </w:t>
      </w:r>
    </w:p>
    <w:bookmarkEnd w:id="106"/>
    <w:bookmarkStart w:name="z114" w:id="10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07"/>
    <w:bookmarkStart w:name="z115" w:id="108"/>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08"/>
    <w:bookmarkStart w:name="z116" w:id="109"/>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109"/>
    <w:bookmarkStart w:name="z117" w:id="110"/>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10"/>
    <w:bookmarkStart w:name="z118" w:id="111"/>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11"/>
    <w:bookmarkStart w:name="z119" w:id="112"/>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112"/>
    <w:bookmarkStart w:name="z120" w:id="113"/>
    <w:p>
      <w:pPr>
        <w:spacing w:after="0"/>
        <w:ind w:left="0"/>
        <w:jc w:val="both"/>
      </w:pPr>
      <w:r>
        <w:rPr>
          <w:rFonts w:ascii="Times New Roman"/>
          <w:b w:val="false"/>
          <w:i w:val="false"/>
          <w:color w:val="000000"/>
          <w:sz w:val="28"/>
        </w:rPr>
        <w:t>
      1) құжаттарды қабылдау және тіркеу;</w:t>
      </w:r>
    </w:p>
    <w:bookmarkEnd w:id="113"/>
    <w:bookmarkStart w:name="z121" w:id="114"/>
    <w:p>
      <w:pPr>
        <w:spacing w:after="0"/>
        <w:ind w:left="0"/>
        <w:jc w:val="both"/>
      </w:pPr>
      <w:r>
        <w:rPr>
          <w:rFonts w:ascii="Times New Roman"/>
          <w:b w:val="false"/>
          <w:i w:val="false"/>
          <w:color w:val="000000"/>
          <w:sz w:val="28"/>
        </w:rPr>
        <w:t>
      2) жауапты орындаушыны анықтау;</w:t>
      </w:r>
    </w:p>
    <w:bookmarkEnd w:id="114"/>
    <w:bookmarkStart w:name="z122" w:id="115"/>
    <w:p>
      <w:pPr>
        <w:spacing w:after="0"/>
        <w:ind w:left="0"/>
        <w:jc w:val="both"/>
      </w:pPr>
      <w:r>
        <w:rPr>
          <w:rFonts w:ascii="Times New Roman"/>
          <w:b w:val="false"/>
          <w:i w:val="false"/>
          <w:color w:val="000000"/>
          <w:sz w:val="28"/>
        </w:rPr>
        <w:t>
      3) құжаттарды тексеру, сауалнама парағын және топографиялық түсірілімді инженерлiк және коммуналдық қамтамасыз ету бойынша қызмет көрсетушiлерге жолдау;</w:t>
      </w:r>
    </w:p>
    <w:bookmarkEnd w:id="115"/>
    <w:bookmarkStart w:name="z123" w:id="116"/>
    <w:p>
      <w:pPr>
        <w:spacing w:after="0"/>
        <w:ind w:left="0"/>
        <w:jc w:val="both"/>
      </w:pPr>
      <w:r>
        <w:rPr>
          <w:rFonts w:ascii="Times New Roman"/>
          <w:b w:val="false"/>
          <w:i w:val="false"/>
          <w:color w:val="000000"/>
          <w:sz w:val="28"/>
        </w:rPr>
        <w:t>
      4) техникалық шарттарды дайындау;</w:t>
      </w:r>
    </w:p>
    <w:bookmarkEnd w:id="116"/>
    <w:bookmarkStart w:name="z124" w:id="117"/>
    <w:p>
      <w:pPr>
        <w:spacing w:after="0"/>
        <w:ind w:left="0"/>
        <w:jc w:val="both"/>
      </w:pPr>
      <w:r>
        <w:rPr>
          <w:rFonts w:ascii="Times New Roman"/>
          <w:b w:val="false"/>
          <w:i w:val="false"/>
          <w:color w:val="000000"/>
          <w:sz w:val="28"/>
        </w:rPr>
        <w:t>
      5) сәулет – жоспарлау тапсырмасыны немесе бас тарту туралы дәлелді жауапты дайындау;</w:t>
      </w:r>
    </w:p>
    <w:bookmarkEnd w:id="117"/>
    <w:bookmarkStart w:name="z125" w:id="118"/>
    <w:p>
      <w:pPr>
        <w:spacing w:after="0"/>
        <w:ind w:left="0"/>
        <w:jc w:val="both"/>
      </w:pPr>
      <w:r>
        <w:rPr>
          <w:rFonts w:ascii="Times New Roman"/>
          <w:b w:val="false"/>
          <w:i w:val="false"/>
          <w:color w:val="000000"/>
          <w:sz w:val="28"/>
        </w:rPr>
        <w:t>
      6) сәулет – жоспарлау тапсырмасына немесе бас тарту туралы дәлелді жауапқа қол қою;</w:t>
      </w:r>
    </w:p>
    <w:bookmarkEnd w:id="118"/>
    <w:bookmarkStart w:name="z126" w:id="119"/>
    <w:p>
      <w:pPr>
        <w:spacing w:after="0"/>
        <w:ind w:left="0"/>
        <w:jc w:val="both"/>
      </w:pPr>
      <w:r>
        <w:rPr>
          <w:rFonts w:ascii="Times New Roman"/>
          <w:b w:val="false"/>
          <w:i w:val="false"/>
          <w:color w:val="000000"/>
          <w:sz w:val="28"/>
        </w:rPr>
        <w:t>
      7) сәулет – жоспарлау тапсырмасын немесе бас тарту туралы дәлелді жауапты беру.</w:t>
      </w:r>
    </w:p>
    <w:bookmarkEnd w:id="119"/>
    <w:bookmarkStart w:name="z127" w:id="12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20"/>
    <w:bookmarkStart w:name="z128" w:id="12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21"/>
    <w:bookmarkStart w:name="z129" w:id="122"/>
    <w:p>
      <w:pPr>
        <w:spacing w:after="0"/>
        <w:ind w:left="0"/>
        <w:jc w:val="both"/>
      </w:pPr>
      <w:r>
        <w:rPr>
          <w:rFonts w:ascii="Times New Roman"/>
          <w:b w:val="false"/>
          <w:i w:val="false"/>
          <w:color w:val="000000"/>
          <w:sz w:val="28"/>
        </w:rPr>
        <w:t>
      1) көрсетілетін қызметті берушінің кеңсе қызметкері;</w:t>
      </w:r>
    </w:p>
    <w:bookmarkEnd w:id="122"/>
    <w:bookmarkStart w:name="z130" w:id="123"/>
    <w:p>
      <w:pPr>
        <w:spacing w:after="0"/>
        <w:ind w:left="0"/>
        <w:jc w:val="both"/>
      </w:pPr>
      <w:r>
        <w:rPr>
          <w:rFonts w:ascii="Times New Roman"/>
          <w:b w:val="false"/>
          <w:i w:val="false"/>
          <w:color w:val="000000"/>
          <w:sz w:val="28"/>
        </w:rPr>
        <w:t>
      2) көрсетілетін қызметті берушінің басшысы;</w:t>
      </w:r>
    </w:p>
    <w:bookmarkEnd w:id="123"/>
    <w:bookmarkStart w:name="z131" w:id="124"/>
    <w:p>
      <w:pPr>
        <w:spacing w:after="0"/>
        <w:ind w:left="0"/>
        <w:jc w:val="both"/>
      </w:pPr>
      <w:r>
        <w:rPr>
          <w:rFonts w:ascii="Times New Roman"/>
          <w:b w:val="false"/>
          <w:i w:val="false"/>
          <w:color w:val="000000"/>
          <w:sz w:val="28"/>
        </w:rPr>
        <w:t>
      3) көрсетілетін қызметті берушінің маманы;</w:t>
      </w:r>
    </w:p>
    <w:bookmarkEnd w:id="124"/>
    <w:bookmarkStart w:name="z132" w:id="125"/>
    <w:p>
      <w:pPr>
        <w:spacing w:after="0"/>
        <w:ind w:left="0"/>
        <w:jc w:val="both"/>
      </w:pPr>
      <w:r>
        <w:rPr>
          <w:rFonts w:ascii="Times New Roman"/>
          <w:b w:val="false"/>
          <w:i w:val="false"/>
          <w:color w:val="000000"/>
          <w:sz w:val="28"/>
        </w:rPr>
        <w:t>
      4) инженерлік және коммуналдық қамтамасыз ету бойынша қызмет көрсетушілер.</w:t>
      </w:r>
    </w:p>
    <w:bookmarkEnd w:id="125"/>
    <w:bookmarkStart w:name="z133" w:id="12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26"/>
    <w:bookmarkStart w:name="z134" w:id="12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bookmarkEnd w:id="127"/>
    <w:bookmarkStart w:name="z135" w:id="128"/>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End w:id="128"/>
    <w:bookmarkStart w:name="z136" w:id="12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29"/>
    <w:bookmarkStart w:name="z137" w:id="13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30"/>
    <w:bookmarkStart w:name="z138" w:id="13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131"/>
    <w:bookmarkStart w:name="z139" w:id="13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32"/>
    <w:bookmarkStart w:name="z140" w:id="133"/>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- 2 сағат;</w:t>
      </w:r>
    </w:p>
    <w:bookmarkEnd w:id="133"/>
    <w:bookmarkStart w:name="z141" w:id="134"/>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34"/>
    <w:bookmarkStart w:name="z142" w:id="135"/>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35"/>
    <w:bookmarkStart w:name="z143" w:id="136"/>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136"/>
    <w:bookmarkStart w:name="z144" w:id="13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37"/>
    <w:bookmarkStart w:name="z145" w:id="13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38"/>
    <w:bookmarkStart w:name="z146" w:id="13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39"/>
    <w:bookmarkStart w:name="z147" w:id="140"/>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40"/>
    <w:bookmarkStart w:name="z148" w:id="141"/>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141"/>
    <w:bookmarkStart w:name="z149" w:id="142"/>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42"/>
    <w:bookmarkStart w:name="z150" w:id="143"/>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43"/>
    <w:bookmarkStart w:name="z151" w:id="144"/>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bookmarkEnd w:id="144"/>
    <w:bookmarkStart w:name="z152" w:id="145"/>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End w:id="145"/>
    <w:bookmarkStart w:name="z153" w:id="14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46"/>
    <w:bookmarkStart w:name="z154" w:id="14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47"/>
    <w:bookmarkStart w:name="z155" w:id="148"/>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48"/>
    <w:bookmarkStart w:name="z156" w:id="149"/>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49"/>
    <w:bookmarkStart w:name="z157" w:id="150"/>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150"/>
    <w:bookmarkStart w:name="z158" w:id="151"/>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51"/>
    <w:bookmarkStart w:name="z159" w:id="152"/>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52"/>
    <w:bookmarkStart w:name="z160" w:id="153"/>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153"/>
    <w:bookmarkStart w:name="z161" w:id="15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54"/>
    <w:bookmarkStart w:name="z162" w:id="15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55"/>
    <w:bookmarkStart w:name="z163" w:id="15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56"/>
    <w:bookmarkStart w:name="z164" w:id="157"/>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57"/>
    <w:bookmarkStart w:name="z165" w:id="158"/>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- 9 жұмыс күні;</w:t>
      </w:r>
    </w:p>
    <w:bookmarkEnd w:id="158"/>
    <w:bookmarkStart w:name="z166" w:id="159"/>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59"/>
    <w:bookmarkStart w:name="z167" w:id="160"/>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60"/>
    <w:bookmarkStart w:name="z168" w:id="161"/>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bookmarkEnd w:id="161"/>
    <w:bookmarkStart w:name="z169" w:id="16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bookmarkEnd w:id="162"/>
    <w:bookmarkStart w:name="z170" w:id="16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63"/>
    <w:bookmarkStart w:name="z171" w:id="16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64"/>
    <w:bookmarkStart w:name="z172" w:id="16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65"/>
    <w:bookmarkStart w:name="z173" w:id="166"/>
    <w:p>
      <w:pPr>
        <w:spacing w:after="0"/>
        <w:ind w:left="0"/>
        <w:jc w:val="both"/>
      </w:pPr>
      <w:r>
        <w:rPr>
          <w:rFonts w:ascii="Times New Roman"/>
          <w:b w:val="false"/>
          <w:i w:val="false"/>
          <w:color w:val="000000"/>
          <w:sz w:val="28"/>
        </w:rPr>
        <w:t>
      5) көрсетілетін қызметті берушінің жауапты орындаушысы техникалық шарттар келіп түскеннен сәулет – жоспарлау тапсырмасын немесе бас тарту туралы дәлелді жауап дайындайды - 7 жұмыс күні;</w:t>
      </w:r>
    </w:p>
    <w:bookmarkEnd w:id="166"/>
    <w:bookmarkStart w:name="z174" w:id="167"/>
    <w:p>
      <w:pPr>
        <w:spacing w:after="0"/>
        <w:ind w:left="0"/>
        <w:jc w:val="both"/>
      </w:pPr>
      <w:r>
        <w:rPr>
          <w:rFonts w:ascii="Times New Roman"/>
          <w:b w:val="false"/>
          <w:i w:val="false"/>
          <w:color w:val="000000"/>
          <w:sz w:val="28"/>
        </w:rPr>
        <w:t>
      6) көрсетілетін қызметті берушінің басшысы сәулет – жоспарлау тапсырмасына немесе бас тарту туралы дәлелді жауапқа қол қояды - 1 сағат;</w:t>
      </w:r>
    </w:p>
    <w:bookmarkEnd w:id="167"/>
    <w:bookmarkStart w:name="z175" w:id="168"/>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68"/>
    <w:bookmarkStart w:name="z176" w:id="16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9"/>
    <w:bookmarkStart w:name="z177" w:id="170"/>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70"/>
    <w:bookmarkStart w:name="z178" w:id="171"/>
    <w:p>
      <w:pPr>
        <w:spacing w:after="0"/>
        <w:ind w:left="0"/>
        <w:jc w:val="both"/>
      </w:pPr>
      <w:r>
        <w:rPr>
          <w:rFonts w:ascii="Times New Roman"/>
          <w:b w:val="false"/>
          <w:i w:val="false"/>
          <w:color w:val="000000"/>
          <w:sz w:val="28"/>
        </w:rPr>
        <w:t>
      1)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bookmarkEnd w:id="171"/>
    <w:bookmarkStart w:name="z179" w:id="172"/>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пакетін ұсынбаған жағдайда, Мемлекеттік корпорация қызметкері өтінішті қабылдаудан бас тартады және көрсетілетін қызметті алушыға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172"/>
    <w:bookmarkStart w:name="z180" w:id="173"/>
    <w:p>
      <w:pPr>
        <w:spacing w:after="0"/>
        <w:ind w:left="0"/>
        <w:jc w:val="both"/>
      </w:pPr>
      <w:r>
        <w:rPr>
          <w:rFonts w:ascii="Times New Roman"/>
          <w:b w:val="false"/>
          <w:i w:val="false"/>
          <w:color w:val="000000"/>
          <w:sz w:val="28"/>
        </w:rPr>
        <w:t xml:space="preserve">
      2)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қызметті берушінің рәсімдері (іс-қимылдары) көрсетілген;</w:t>
      </w:r>
    </w:p>
    <w:bookmarkEnd w:id="173"/>
    <w:bookmarkStart w:name="z181" w:id="174"/>
    <w:p>
      <w:pPr>
        <w:spacing w:after="0"/>
        <w:ind w:left="0"/>
        <w:jc w:val="both"/>
      </w:pPr>
      <w:r>
        <w:rPr>
          <w:rFonts w:ascii="Times New Roman"/>
          <w:b w:val="false"/>
          <w:i w:val="false"/>
          <w:color w:val="000000"/>
          <w:sz w:val="28"/>
        </w:rPr>
        <w:t>
      3) мемлекеттік корпорация қызметкері көрсетілетін қызметті алушы (немесе нотариалды куәландырылған сенімхат бойынша оның өкіміне) тиісті құжаттарды қабылдау туралы қолхатта көрсетілген мерзімде көрсетілген мемлекеттік қызметтің нәтижесін береді.</w:t>
      </w:r>
    </w:p>
    <w:bookmarkEnd w:id="174"/>
    <w:bookmarkStart w:name="z182" w:id="175"/>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оны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75"/>
    <w:bookmarkStart w:name="z183" w:id="176"/>
    <w:p>
      <w:pPr>
        <w:spacing w:after="0"/>
        <w:ind w:left="0"/>
        <w:jc w:val="both"/>
      </w:pPr>
      <w:r>
        <w:rPr>
          <w:rFonts w:ascii="Times New Roman"/>
          <w:b w:val="false"/>
          <w:i w:val="false"/>
          <w:color w:val="000000"/>
          <w:sz w:val="28"/>
        </w:rPr>
        <w:t>
      Көрсетілетін қызметті алушының көрсетілетін қызметті берушіге құжаттар пакетін тапсыру үшін күтудің ең ұзақ берілетін уақыты – 15 минут, Мемлекеттік корпорацияда – 15 минут;</w:t>
      </w:r>
    </w:p>
    <w:bookmarkEnd w:id="176"/>
    <w:bookmarkStart w:name="z184" w:id="177"/>
    <w:p>
      <w:pPr>
        <w:spacing w:after="0"/>
        <w:ind w:left="0"/>
        <w:jc w:val="both"/>
      </w:pPr>
      <w:r>
        <w:rPr>
          <w:rFonts w:ascii="Times New Roman"/>
          <w:b w:val="false"/>
          <w:i w:val="false"/>
          <w:color w:val="000000"/>
          <w:sz w:val="28"/>
        </w:rPr>
        <w:t>
      көрсетілетін қызметті берушінің көрсетілетін қызметті алушыға қызмет көрсетудің ең ұзақ берілетін уақыты – 30 минут, Мемлекеттік корпорацияда – 20 минут.</w:t>
      </w:r>
    </w:p>
    <w:bookmarkEnd w:id="177"/>
    <w:bookmarkStart w:name="z185" w:id="178"/>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bookmarkEnd w:id="178"/>
    <w:bookmarkStart w:name="z186" w:id="179"/>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w:t>
      </w:r>
    </w:p>
    <w:bookmarkEnd w:id="179"/>
    <w:bookmarkStart w:name="z187" w:id="18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p>
    <w:bookmarkEnd w:id="180"/>
    <w:bookmarkStart w:name="z188" w:id="181"/>
    <w:p>
      <w:pPr>
        <w:spacing w:after="0"/>
        <w:ind w:left="0"/>
        <w:jc w:val="both"/>
      </w:pPr>
      <w:r>
        <w:rPr>
          <w:rFonts w:ascii="Times New Roman"/>
          <w:b w:val="false"/>
          <w:i w:val="false"/>
          <w:color w:val="000000"/>
          <w:sz w:val="28"/>
        </w:rPr>
        <w:t>
      1-процесс – қызметті алу үшін көрсетілетін қызметті алушының ЖСН/БСН және паролін енгізу процесі (авторизация процесі);</w:t>
      </w:r>
    </w:p>
    <w:bookmarkEnd w:id="181"/>
    <w:bookmarkStart w:name="z189" w:id="182"/>
    <w:p>
      <w:pPr>
        <w:spacing w:after="0"/>
        <w:ind w:left="0"/>
        <w:jc w:val="both"/>
      </w:pPr>
      <w:r>
        <w:rPr>
          <w:rFonts w:ascii="Times New Roman"/>
          <w:b w:val="false"/>
          <w:i w:val="false"/>
          <w:color w:val="000000"/>
          <w:sz w:val="28"/>
        </w:rPr>
        <w:t>
      1-шарт – Порталда ЖСН/БСН және пароль тіркелген көрсетілетін қызметті алушы туралы деректердің түпнұсқалығын тексеру;</w:t>
      </w:r>
    </w:p>
    <w:bookmarkEnd w:id="182"/>
    <w:bookmarkStart w:name="z190" w:id="183"/>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183"/>
    <w:bookmarkStart w:name="z191" w:id="184"/>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184"/>
    <w:bookmarkStart w:name="z192" w:id="185"/>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bookmarkEnd w:id="185"/>
    <w:bookmarkStart w:name="z193" w:id="186"/>
    <w:p>
      <w:pPr>
        <w:spacing w:after="0"/>
        <w:ind w:left="0"/>
        <w:jc w:val="both"/>
      </w:pPr>
      <w:r>
        <w:rPr>
          <w:rFonts w:ascii="Times New Roman"/>
          <w:b w:val="false"/>
          <w:i w:val="false"/>
          <w:color w:val="000000"/>
          <w:sz w:val="28"/>
        </w:rPr>
        <w:t>
      4-процесс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bookmarkEnd w:id="186"/>
    <w:bookmarkStart w:name="z194" w:id="187"/>
    <w:p>
      <w:pPr>
        <w:spacing w:after="0"/>
        <w:ind w:left="0"/>
        <w:jc w:val="both"/>
      </w:pPr>
      <w:r>
        <w:rPr>
          <w:rFonts w:ascii="Times New Roman"/>
          <w:b w:val="false"/>
          <w:i w:val="false"/>
          <w:color w:val="000000"/>
          <w:sz w:val="28"/>
        </w:rPr>
        <w:t>
      5-процесс – көрсетілетін қызметті берушімен сұранысты өңдеуі үшін "электрондық үкімет" аймақтық шлюзы автоматтандырылған жұмыс орнында "электрондық үкімет" шлюзы арқылы көрсетілетін қызметті алушының ЭЦҚ-мен расталған (қол қойылған) электрондық құжатты (көрсетілетін қызметті алушының сұранысты) бағыттау;</w:t>
      </w:r>
    </w:p>
    <w:bookmarkEnd w:id="187"/>
    <w:bookmarkStart w:name="z195" w:id="188"/>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 қоса берген Стандарта көрсетілген құжаттарды және қызмет көрсету үшін негіздерді сәйкестікке тексеруі;</w:t>
      </w:r>
    </w:p>
    <w:bookmarkEnd w:id="188"/>
    <w:bookmarkStart w:name="z196" w:id="189"/>
    <w:p>
      <w:pPr>
        <w:spacing w:after="0"/>
        <w:ind w:left="0"/>
        <w:jc w:val="both"/>
      </w:pPr>
      <w:r>
        <w:rPr>
          <w:rFonts w:ascii="Times New Roman"/>
          <w:b w:val="false"/>
          <w:i w:val="false"/>
          <w:color w:val="000000"/>
          <w:sz w:val="28"/>
        </w:rPr>
        <w:t>
      6-процесс – көрсетілетін қызметті алушының құжатында бұзушылықтардың орын алуына байланысты сұраныс салынған көрсетілетін қызметтен бас тарту туралы хабарламаны құрастыру;</w:t>
      </w:r>
    </w:p>
    <w:bookmarkEnd w:id="189"/>
    <w:bookmarkStart w:name="z197" w:id="190"/>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190"/>
    <w:bookmarkStart w:name="z198" w:id="191"/>
    <w:p>
      <w:pPr>
        <w:spacing w:after="0"/>
        <w:ind w:left="0"/>
        <w:jc w:val="both"/>
      </w:pPr>
      <w:r>
        <w:rPr>
          <w:rFonts w:ascii="Times New Roman"/>
          <w:b w:val="false"/>
          <w:i w:val="false"/>
          <w:color w:val="000000"/>
          <w:sz w:val="28"/>
        </w:rPr>
        <w:t>
      Көрсетілетін қызметті алушыға (не уәкілетті өкілі):</w:t>
      </w:r>
    </w:p>
    <w:bookmarkEnd w:id="191"/>
    <w:bookmarkStart w:name="z199" w:id="192"/>
    <w:p>
      <w:pPr>
        <w:spacing w:after="0"/>
        <w:ind w:left="0"/>
        <w:jc w:val="both"/>
      </w:pPr>
      <w:r>
        <w:rPr>
          <w:rFonts w:ascii="Times New Roman"/>
          <w:b w:val="false"/>
          <w:i w:val="false"/>
          <w:color w:val="000000"/>
          <w:sz w:val="28"/>
        </w:rPr>
        <w:t>
      құзыретін растайтын құжат бойынша заңды тұлға;</w:t>
      </w:r>
    </w:p>
    <w:bookmarkEnd w:id="192"/>
    <w:bookmarkStart w:name="z200" w:id="193"/>
    <w:p>
      <w:pPr>
        <w:spacing w:after="0"/>
        <w:ind w:left="0"/>
        <w:jc w:val="both"/>
      </w:pPr>
      <w:r>
        <w:rPr>
          <w:rFonts w:ascii="Times New Roman"/>
          <w:b w:val="false"/>
          <w:i w:val="false"/>
          <w:color w:val="000000"/>
          <w:sz w:val="28"/>
        </w:rPr>
        <w:t>
      нотариалды куәландырылған сенімхат бойынша жеке тұлға) өтініші бойынша көрсетілетін мемлекеттік қызметті көрсету үшін қажетті құжаттардың тізбесі:</w:t>
      </w:r>
    </w:p>
    <w:bookmarkEnd w:id="193"/>
    <w:bookmarkStart w:name="z201" w:id="194"/>
    <w:p>
      <w:pPr>
        <w:spacing w:after="0"/>
        <w:ind w:left="0"/>
        <w:jc w:val="both"/>
      </w:pPr>
      <w:r>
        <w:rPr>
          <w:rFonts w:ascii="Times New Roman"/>
          <w:b w:val="false"/>
          <w:i w:val="false"/>
          <w:color w:val="000000"/>
          <w:sz w:val="28"/>
        </w:rPr>
        <w:t>
      1) көрсетілетін қызметті берушіге:</w:t>
      </w:r>
    </w:p>
    <w:bookmarkEnd w:id="194"/>
    <w:bookmarkStart w:name="z202" w:id="195"/>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95"/>
    <w:bookmarkStart w:name="z203" w:id="196"/>
    <w:p>
      <w:pPr>
        <w:spacing w:after="0"/>
        <w:ind w:left="0"/>
        <w:jc w:val="both"/>
      </w:pPr>
      <w:r>
        <w:rPr>
          <w:rFonts w:ascii="Times New Roman"/>
          <w:b w:val="false"/>
          <w:i w:val="false"/>
          <w:color w:val="000000"/>
          <w:sz w:val="28"/>
        </w:rPr>
        <w:t xml:space="preserve">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196"/>
    <w:bookmarkStart w:name="z204" w:id="197"/>
    <w:p>
      <w:pPr>
        <w:spacing w:after="0"/>
        <w:ind w:left="0"/>
        <w:jc w:val="both"/>
      </w:pPr>
      <w:r>
        <w:rPr>
          <w:rFonts w:ascii="Times New Roman"/>
          <w:b w:val="false"/>
          <w:i w:val="false"/>
          <w:color w:val="000000"/>
          <w:sz w:val="28"/>
        </w:rPr>
        <w:t>
      жеке басын куәландыратын құжат;</w:t>
      </w:r>
    </w:p>
    <w:bookmarkEnd w:id="197"/>
    <w:bookmarkStart w:name="z205" w:id="198"/>
    <w:p>
      <w:pPr>
        <w:spacing w:after="0"/>
        <w:ind w:left="0"/>
        <w:jc w:val="both"/>
      </w:pPr>
      <w:r>
        <w:rPr>
          <w:rFonts w:ascii="Times New Roman"/>
          <w:b w:val="false"/>
          <w:i w:val="false"/>
          <w:color w:val="000000"/>
          <w:sz w:val="28"/>
        </w:rPr>
        <w:t>
      жобалауға арналған тапсырма;</w:t>
      </w:r>
    </w:p>
    <w:bookmarkEnd w:id="198"/>
    <w:bookmarkStart w:name="z206" w:id="199"/>
    <w:p>
      <w:pPr>
        <w:spacing w:after="0"/>
        <w:ind w:left="0"/>
        <w:jc w:val="both"/>
      </w:pPr>
      <w:r>
        <w:rPr>
          <w:rFonts w:ascii="Times New Roman"/>
          <w:b w:val="false"/>
          <w:i w:val="false"/>
          <w:color w:val="000000"/>
          <w:sz w:val="28"/>
        </w:rPr>
        <w:t>
      жер учаскесіне құқық беретін құжаттың көшірмесі ("Жылжымайтын мүлік тіркелімі" мемлекеттік мәліметтер базасында тіркелмеген жағдайда);</w:t>
      </w:r>
    </w:p>
    <w:bookmarkEnd w:id="199"/>
    <w:bookmarkStart w:name="z207" w:id="20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w:t>
      </w:r>
    </w:p>
    <w:bookmarkEnd w:id="200"/>
    <w:bookmarkStart w:name="z208" w:id="201"/>
    <w:p>
      <w:pPr>
        <w:spacing w:after="0"/>
        <w:ind w:left="0"/>
        <w:jc w:val="both"/>
      </w:pPr>
      <w:r>
        <w:rPr>
          <w:rFonts w:ascii="Times New Roman"/>
          <w:b w:val="false"/>
          <w:i w:val="false"/>
          <w:color w:val="000000"/>
          <w:sz w:val="28"/>
        </w:rPr>
        <w:t>
      жаңа құрылысқа бастапқы материалдарды алу үшін:</w:t>
      </w:r>
    </w:p>
    <w:bookmarkEnd w:id="201"/>
    <w:bookmarkStart w:name="z209" w:id="20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02"/>
    <w:bookmarkStart w:name="z210" w:id="203"/>
    <w:p>
      <w:pPr>
        <w:spacing w:after="0"/>
        <w:ind w:left="0"/>
        <w:jc w:val="both"/>
      </w:pPr>
      <w:r>
        <w:rPr>
          <w:rFonts w:ascii="Times New Roman"/>
          <w:b w:val="false"/>
          <w:i w:val="false"/>
          <w:color w:val="000000"/>
          <w:sz w:val="28"/>
        </w:rPr>
        <w:t>
      жеке басын куәландыратын құжат;</w:t>
      </w:r>
    </w:p>
    <w:bookmarkEnd w:id="203"/>
    <w:bookmarkStart w:name="z211" w:id="204"/>
    <w:p>
      <w:pPr>
        <w:spacing w:after="0"/>
        <w:ind w:left="0"/>
        <w:jc w:val="both"/>
      </w:pPr>
      <w:r>
        <w:rPr>
          <w:rFonts w:ascii="Times New Roman"/>
          <w:b w:val="false"/>
          <w:i w:val="false"/>
          <w:color w:val="000000"/>
          <w:sz w:val="28"/>
        </w:rPr>
        <w:t>
      жобалауға арналған тапсырма;</w:t>
      </w:r>
    </w:p>
    <w:bookmarkEnd w:id="204"/>
    <w:bookmarkStart w:name="z212" w:id="205"/>
    <w:p>
      <w:pPr>
        <w:spacing w:after="0"/>
        <w:ind w:left="0"/>
        <w:jc w:val="both"/>
      </w:pPr>
      <w:r>
        <w:rPr>
          <w:rFonts w:ascii="Times New Roman"/>
          <w:b w:val="false"/>
          <w:i w:val="false"/>
          <w:color w:val="000000"/>
          <w:sz w:val="28"/>
        </w:rPr>
        <w:t>
      жер учаскесіне құқық беретін құжаттың көшірмесі ("Жылжымайтын мүлік тіркелімі" мемлекеттік мәліметтер базасында тіркелмеген жағдайда);</w:t>
      </w:r>
    </w:p>
    <w:bookmarkEnd w:id="205"/>
    <w:bookmarkStart w:name="z213" w:id="20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w:t>
      </w:r>
    </w:p>
    <w:bookmarkEnd w:id="206"/>
    <w:bookmarkStart w:name="z214" w:id="207"/>
    <w:p>
      <w:pPr>
        <w:spacing w:after="0"/>
        <w:ind w:left="0"/>
        <w:jc w:val="both"/>
      </w:pPr>
      <w:r>
        <w:rPr>
          <w:rFonts w:ascii="Times New Roman"/>
          <w:b w:val="false"/>
          <w:i w:val="false"/>
          <w:color w:val="000000"/>
          <w:sz w:val="28"/>
        </w:rPr>
        <w:t>
      топографиялық түсірілім;</w:t>
      </w:r>
    </w:p>
    <w:bookmarkEnd w:id="207"/>
    <w:bookmarkStart w:name="z215" w:id="208"/>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208"/>
    <w:bookmarkStart w:name="z216" w:id="20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209"/>
    <w:bookmarkStart w:name="z217" w:id="210"/>
    <w:p>
      <w:pPr>
        <w:spacing w:after="0"/>
        <w:ind w:left="0"/>
        <w:jc w:val="both"/>
      </w:pPr>
      <w:r>
        <w:rPr>
          <w:rFonts w:ascii="Times New Roman"/>
          <w:b w:val="false"/>
          <w:i w:val="false"/>
          <w:color w:val="000000"/>
          <w:sz w:val="28"/>
        </w:rPr>
        <w:t>
      жеке басын куәландыратын құжат;</w:t>
      </w:r>
    </w:p>
    <w:bookmarkEnd w:id="210"/>
    <w:bookmarkStart w:name="z218" w:id="211"/>
    <w:p>
      <w:pPr>
        <w:spacing w:after="0"/>
        <w:ind w:left="0"/>
        <w:jc w:val="both"/>
      </w:pPr>
      <w:r>
        <w:rPr>
          <w:rFonts w:ascii="Times New Roman"/>
          <w:b w:val="false"/>
          <w:i w:val="false"/>
          <w:color w:val="000000"/>
          <w:sz w:val="28"/>
        </w:rPr>
        <w:t>
      жобалауға арналған тапсырма;</w:t>
      </w:r>
    </w:p>
    <w:bookmarkEnd w:id="211"/>
    <w:bookmarkStart w:name="z219" w:id="212"/>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құжаттың көшірмесі, немесе олардың нотариалдық куәландырылған көшірмесі ("Жылжымайтын мүлік тіркелімі" мемлекеттік мәліметтер базасында тіркелмеген жағдайда);</w:t>
      </w:r>
    </w:p>
    <w:bookmarkEnd w:id="212"/>
    <w:bookmarkStart w:name="z220" w:id="213"/>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213"/>
    <w:bookmarkStart w:name="z221" w:id="214"/>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w:t>
      </w:r>
    </w:p>
    <w:bookmarkEnd w:id="214"/>
    <w:bookmarkStart w:name="z222" w:id="215"/>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(түпнұсқа салыстыру үшін ұсынылады);</w:t>
      </w:r>
    </w:p>
    <w:bookmarkEnd w:id="215"/>
    <w:bookmarkStart w:name="z223" w:id="216"/>
    <w:p>
      <w:pPr>
        <w:spacing w:after="0"/>
        <w:ind w:left="0"/>
        <w:jc w:val="both"/>
      </w:pPr>
      <w:r>
        <w:rPr>
          <w:rFonts w:ascii="Times New Roman"/>
          <w:b w:val="false"/>
          <w:i w:val="false"/>
          <w:color w:val="000000"/>
          <w:sz w:val="28"/>
        </w:rPr>
        <w:t>
      техникалық жоба;</w:t>
      </w:r>
    </w:p>
    <w:bookmarkEnd w:id="216"/>
    <w:bookmarkStart w:name="z224" w:id="21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bookmarkEnd w:id="217"/>
    <w:bookmarkStart w:name="z225" w:id="218"/>
    <w:p>
      <w:pPr>
        <w:spacing w:after="0"/>
        <w:ind w:left="0"/>
        <w:jc w:val="both"/>
      </w:pPr>
      <w:r>
        <w:rPr>
          <w:rFonts w:ascii="Times New Roman"/>
          <w:b w:val="false"/>
          <w:i w:val="false"/>
          <w:color w:val="000000"/>
          <w:sz w:val="28"/>
        </w:rPr>
        <w:t>
      жер учаскесіне құқық белгілейтін құжаттардың көшірмесі (егер реконструкциялау жер учаскесін қосымша бөлуді (кесіп беруді) көздейтін болса) (түпнұсқаны салыстырып тексеру үшін ұсынады) ("Жылжымайтын мүлік тіркелімі" мемлекеттік мәліметтер базасында тіркелмеген жағдайда;</w:t>
      </w:r>
    </w:p>
    <w:bookmarkEnd w:id="218"/>
    <w:bookmarkStart w:name="z226" w:id="219"/>
    <w:p>
      <w:pPr>
        <w:spacing w:after="0"/>
        <w:ind w:left="0"/>
        <w:jc w:val="both"/>
      </w:pPr>
      <w:r>
        <w:rPr>
          <w:rFonts w:ascii="Times New Roman"/>
          <w:b w:val="false"/>
          <w:i w:val="false"/>
          <w:color w:val="000000"/>
          <w:sz w:val="28"/>
        </w:rPr>
        <w:t>
      2) Мемлекеттік корпорацияға:</w:t>
      </w:r>
    </w:p>
    <w:bookmarkEnd w:id="219"/>
    <w:bookmarkStart w:name="z227" w:id="220"/>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220"/>
    <w:bookmarkStart w:name="z228" w:id="22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21"/>
    <w:bookmarkStart w:name="z229" w:id="222"/>
    <w:p>
      <w:pPr>
        <w:spacing w:after="0"/>
        <w:ind w:left="0"/>
        <w:jc w:val="both"/>
      </w:pPr>
      <w:r>
        <w:rPr>
          <w:rFonts w:ascii="Times New Roman"/>
          <w:b w:val="false"/>
          <w:i w:val="false"/>
          <w:color w:val="000000"/>
          <w:sz w:val="28"/>
        </w:rPr>
        <w:t>
      жеке басын куәландыратын құжат;</w:t>
      </w:r>
    </w:p>
    <w:bookmarkEnd w:id="222"/>
    <w:bookmarkStart w:name="z230" w:id="223"/>
    <w:p>
      <w:pPr>
        <w:spacing w:after="0"/>
        <w:ind w:left="0"/>
        <w:jc w:val="both"/>
      </w:pPr>
      <w:r>
        <w:rPr>
          <w:rFonts w:ascii="Times New Roman"/>
          <w:b w:val="false"/>
          <w:i w:val="false"/>
          <w:color w:val="000000"/>
          <w:sz w:val="28"/>
        </w:rPr>
        <w:t>
      жобалауға арналған тапсырма;</w:t>
      </w:r>
    </w:p>
    <w:bookmarkEnd w:id="223"/>
    <w:bookmarkStart w:name="z231" w:id="224"/>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мәліметтер базасында тіркелмеген жағдайда);</w:t>
      </w:r>
    </w:p>
    <w:bookmarkEnd w:id="224"/>
    <w:bookmarkStart w:name="z232" w:id="2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w:t>
      </w:r>
    </w:p>
    <w:bookmarkEnd w:id="225"/>
    <w:bookmarkStart w:name="z233" w:id="226"/>
    <w:p>
      <w:pPr>
        <w:spacing w:after="0"/>
        <w:ind w:left="0"/>
        <w:jc w:val="both"/>
      </w:pPr>
      <w:r>
        <w:rPr>
          <w:rFonts w:ascii="Times New Roman"/>
          <w:b w:val="false"/>
          <w:i w:val="false"/>
          <w:color w:val="000000"/>
          <w:sz w:val="28"/>
        </w:rPr>
        <w:t>
      жаңа құрылысқа бастапқы материалдарды алу үшін:</w:t>
      </w:r>
    </w:p>
    <w:bookmarkEnd w:id="226"/>
    <w:bookmarkStart w:name="z234" w:id="2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27"/>
    <w:bookmarkStart w:name="z235" w:id="228"/>
    <w:p>
      <w:pPr>
        <w:spacing w:after="0"/>
        <w:ind w:left="0"/>
        <w:jc w:val="both"/>
      </w:pPr>
      <w:r>
        <w:rPr>
          <w:rFonts w:ascii="Times New Roman"/>
          <w:b w:val="false"/>
          <w:i w:val="false"/>
          <w:color w:val="000000"/>
          <w:sz w:val="28"/>
        </w:rPr>
        <w:t>
      жеке басын куәландыратын құжат;</w:t>
      </w:r>
    </w:p>
    <w:bookmarkEnd w:id="228"/>
    <w:bookmarkStart w:name="z236" w:id="229"/>
    <w:p>
      <w:pPr>
        <w:spacing w:after="0"/>
        <w:ind w:left="0"/>
        <w:jc w:val="both"/>
      </w:pPr>
      <w:r>
        <w:rPr>
          <w:rFonts w:ascii="Times New Roman"/>
          <w:b w:val="false"/>
          <w:i w:val="false"/>
          <w:color w:val="000000"/>
          <w:sz w:val="28"/>
        </w:rPr>
        <w:t>
      жобалауға арналған тапсырма;</w:t>
      </w:r>
    </w:p>
    <w:bookmarkEnd w:id="229"/>
    <w:bookmarkStart w:name="z237" w:id="230"/>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мәліметтер базасында тіркелмеген жағдайда);</w:t>
      </w:r>
    </w:p>
    <w:bookmarkEnd w:id="230"/>
    <w:bookmarkStart w:name="z238" w:id="231"/>
    <w:p>
      <w:pPr>
        <w:spacing w:after="0"/>
        <w:ind w:left="0"/>
        <w:jc w:val="both"/>
      </w:pPr>
      <w:r>
        <w:rPr>
          <w:rFonts w:ascii="Times New Roman"/>
          <w:b w:val="false"/>
          <w:i w:val="false"/>
          <w:color w:val="000000"/>
          <w:sz w:val="28"/>
        </w:rPr>
        <w:t xml:space="preserve">
      инженерлік және коммуналдық қамтамасыз ету көздеріне қосылу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w:t>
      </w:r>
    </w:p>
    <w:bookmarkEnd w:id="231"/>
    <w:bookmarkStart w:name="z239" w:id="232"/>
    <w:p>
      <w:pPr>
        <w:spacing w:after="0"/>
        <w:ind w:left="0"/>
        <w:jc w:val="both"/>
      </w:pPr>
      <w:r>
        <w:rPr>
          <w:rFonts w:ascii="Times New Roman"/>
          <w:b w:val="false"/>
          <w:i w:val="false"/>
          <w:color w:val="000000"/>
          <w:sz w:val="28"/>
        </w:rPr>
        <w:t>
      топографиялық түсірілім;</w:t>
      </w:r>
    </w:p>
    <w:bookmarkEnd w:id="232"/>
    <w:bookmarkStart w:name="z240" w:id="233"/>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233"/>
    <w:bookmarkStart w:name="z241" w:id="23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234"/>
    <w:bookmarkStart w:name="z242" w:id="235"/>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235"/>
    <w:bookmarkStart w:name="z243" w:id="236"/>
    <w:p>
      <w:pPr>
        <w:spacing w:after="0"/>
        <w:ind w:left="0"/>
        <w:jc w:val="both"/>
      </w:pPr>
      <w:r>
        <w:rPr>
          <w:rFonts w:ascii="Times New Roman"/>
          <w:b w:val="false"/>
          <w:i w:val="false"/>
          <w:color w:val="000000"/>
          <w:sz w:val="28"/>
        </w:rPr>
        <w:t>
      жобалауға арналған тапсырма;</w:t>
      </w:r>
    </w:p>
    <w:bookmarkEnd w:id="236"/>
    <w:bookmarkStart w:name="z244" w:id="237"/>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 немесе олардың нотариалдық куәландырылған көшірмесі ("Жылжымайтын мүлік тіркелімі" мемлекеттік мәліметтер базасында тіркелмеген жағдайда);</w:t>
      </w:r>
    </w:p>
    <w:bookmarkEnd w:id="237"/>
    <w:bookmarkStart w:name="z245" w:id="238"/>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238"/>
    <w:bookmarkStart w:name="z246" w:id="239"/>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w:t>
      </w:r>
    </w:p>
    <w:bookmarkEnd w:id="239"/>
    <w:bookmarkStart w:name="z247" w:id="240"/>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 (түпнұсқа салыстыру үшін ұсынылады);</w:t>
      </w:r>
    </w:p>
    <w:bookmarkEnd w:id="240"/>
    <w:bookmarkStart w:name="z248" w:id="241"/>
    <w:p>
      <w:pPr>
        <w:spacing w:after="0"/>
        <w:ind w:left="0"/>
        <w:jc w:val="both"/>
      </w:pPr>
      <w:r>
        <w:rPr>
          <w:rFonts w:ascii="Times New Roman"/>
          <w:b w:val="false"/>
          <w:i w:val="false"/>
          <w:color w:val="000000"/>
          <w:sz w:val="28"/>
        </w:rPr>
        <w:t>
      техникалық жоба;</w:t>
      </w:r>
    </w:p>
    <w:bookmarkEnd w:id="241"/>
    <w:bookmarkStart w:name="z249" w:id="24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bookmarkEnd w:id="242"/>
    <w:bookmarkStart w:name="z250" w:id="243"/>
    <w:p>
      <w:pPr>
        <w:spacing w:after="0"/>
        <w:ind w:left="0"/>
        <w:jc w:val="both"/>
      </w:pPr>
      <w:r>
        <w:rPr>
          <w:rFonts w:ascii="Times New Roman"/>
          <w:b w:val="false"/>
          <w:i w:val="false"/>
          <w:color w:val="000000"/>
          <w:sz w:val="28"/>
        </w:rPr>
        <w:t>
      жер учаскесіне құқық белгілейтін құжаттар (егер реконструкциялау жер учаскесін қосымша бөлуді (кесіп беруді) көздейтін болса) (түпнұсқаны салыстырып тексеру үшін ұсынады) ("Жылжымайтын мүлік тіркелімі" мемлекеттік мәліметтер базасында тіркелмеген жағдайда);</w:t>
      </w:r>
    </w:p>
    <w:bookmarkEnd w:id="243"/>
    <w:bookmarkStart w:name="z251" w:id="244"/>
    <w:p>
      <w:pPr>
        <w:spacing w:after="0"/>
        <w:ind w:left="0"/>
        <w:jc w:val="both"/>
      </w:pPr>
      <w:r>
        <w:rPr>
          <w:rFonts w:ascii="Times New Roman"/>
          <w:b w:val="false"/>
          <w:i w:val="false"/>
          <w:color w:val="000000"/>
          <w:sz w:val="28"/>
        </w:rPr>
        <w:t>
      3) порталға:</w:t>
      </w:r>
    </w:p>
    <w:bookmarkEnd w:id="244"/>
    <w:bookmarkStart w:name="z252" w:id="245"/>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245"/>
    <w:bookmarkStart w:name="z253" w:id="24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46"/>
    <w:bookmarkStart w:name="z254" w:id="247"/>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bookmarkEnd w:id="247"/>
    <w:bookmarkStart w:name="z255" w:id="248"/>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248"/>
    <w:bookmarkStart w:name="z256" w:id="24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w:t>
      </w:r>
    </w:p>
    <w:bookmarkEnd w:id="249"/>
    <w:bookmarkStart w:name="z257" w:id="250"/>
    <w:p>
      <w:pPr>
        <w:spacing w:after="0"/>
        <w:ind w:left="0"/>
        <w:jc w:val="both"/>
      </w:pPr>
      <w:r>
        <w:rPr>
          <w:rFonts w:ascii="Times New Roman"/>
          <w:b w:val="false"/>
          <w:i w:val="false"/>
          <w:color w:val="000000"/>
          <w:sz w:val="28"/>
        </w:rPr>
        <w:t>
      жаңа құрылысқа бастапқы материалдарды алу үшін:</w:t>
      </w:r>
    </w:p>
    <w:bookmarkEnd w:id="250"/>
    <w:bookmarkStart w:name="z258" w:id="25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51"/>
    <w:bookmarkStart w:name="z259" w:id="252"/>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bookmarkEnd w:id="252"/>
    <w:bookmarkStart w:name="z260" w:id="25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w:t>
      </w:r>
    </w:p>
    <w:bookmarkEnd w:id="253"/>
    <w:bookmarkStart w:name="z261" w:id="254"/>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254"/>
    <w:bookmarkStart w:name="z262" w:id="255"/>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255"/>
    <w:bookmarkStart w:name="z263" w:id="25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bookmarkEnd w:id="256"/>
    <w:bookmarkStart w:name="z264" w:id="257"/>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257"/>
    <w:bookmarkStart w:name="z265" w:id="258"/>
    <w:p>
      <w:pPr>
        <w:spacing w:after="0"/>
        <w:ind w:left="0"/>
        <w:jc w:val="both"/>
      </w:pPr>
      <w:r>
        <w:rPr>
          <w:rFonts w:ascii="Times New Roman"/>
          <w:b w:val="false"/>
          <w:i w:val="false"/>
          <w:color w:val="000000"/>
          <w:sz w:val="28"/>
        </w:rPr>
        <w:t>
      өтініш беруші,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құжаттың электрондық көшірмесі, немесе олардың нотариалдық куәландырылған көшірмесі;</w:t>
      </w:r>
    </w:p>
    <w:bookmarkEnd w:id="258"/>
    <w:bookmarkStart w:name="z266" w:id="259"/>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келісімінің электрондық көшірмесі;</w:t>
      </w:r>
    </w:p>
    <w:bookmarkEnd w:id="259"/>
    <w:bookmarkStart w:name="z267" w:id="260"/>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келісімінің электрондық көшірмесі;</w:t>
      </w:r>
    </w:p>
    <w:bookmarkEnd w:id="260"/>
    <w:bookmarkStart w:name="z268" w:id="261"/>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электрондық көшірмесі (түпнұсқа салыстыру үшін ұсынылады);</w:t>
      </w:r>
    </w:p>
    <w:bookmarkEnd w:id="261"/>
    <w:bookmarkStart w:name="z269" w:id="262"/>
    <w:p>
      <w:pPr>
        <w:spacing w:after="0"/>
        <w:ind w:left="0"/>
        <w:jc w:val="both"/>
      </w:pPr>
      <w:r>
        <w:rPr>
          <w:rFonts w:ascii="Times New Roman"/>
          <w:b w:val="false"/>
          <w:i w:val="false"/>
          <w:color w:val="000000"/>
          <w:sz w:val="28"/>
        </w:rPr>
        <w:t>
      техникалық жобаның электрондық көшірмесі;</w:t>
      </w:r>
    </w:p>
    <w:bookmarkEnd w:id="262"/>
    <w:bookmarkStart w:name="z270" w:id="26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түсірілімнің электрондық көшірмесі (қосымша инженерлік және/немесе коммуналдық қамтамасыз ету көздеріне қосу және/немесе жүктемені арттыру қажет болған жағдайда);</w:t>
      </w:r>
    </w:p>
    <w:bookmarkEnd w:id="263"/>
    <w:bookmarkStart w:name="z271" w:id="264"/>
    <w:p>
      <w:pPr>
        <w:spacing w:after="0"/>
        <w:ind w:left="0"/>
        <w:jc w:val="both"/>
      </w:pPr>
      <w:r>
        <w:rPr>
          <w:rFonts w:ascii="Times New Roman"/>
          <w:b w:val="false"/>
          <w:i w:val="false"/>
          <w:color w:val="000000"/>
          <w:sz w:val="28"/>
        </w:rPr>
        <w:t>
      жер учаскесіне құқық белгілейтін құжаттардың электрондық көшірмесі (егер реконструкциялау жер учаскесін қосымша бөлуді (кесіп беруді) көздейтін болса) (түпнұсқаны салыстырып тексеру үшін ұсынады) ("Жылжымайтын мүлік тіркелімі" мемлекеттік мәліметтер базасында тіркелмеген жағдайда);</w:t>
      </w:r>
    </w:p>
    <w:bookmarkEnd w:id="264"/>
    <w:bookmarkStart w:name="z272" w:id="265"/>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bookmarkEnd w:id="265"/>
    <w:bookmarkStart w:name="z273" w:id="26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66"/>
    <w:bookmarkStart w:name="z274" w:id="267"/>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w:t>
            </w:r>
            <w:r>
              <w:br/>
            </w:r>
            <w:r>
              <w:rPr>
                <w:rFonts w:ascii="Times New Roman"/>
                <w:b w:val="false"/>
                <w:i w:val="false"/>
                <w:color w:val="000000"/>
                <w:sz w:val="20"/>
              </w:rPr>
              <w:t>қайтажабдықтау)</w:t>
            </w:r>
            <w:r>
              <w:br/>
            </w:r>
            <w:r>
              <w:rPr>
                <w:rFonts w:ascii="Times New Roman"/>
                <w:b w:val="false"/>
                <w:i w:val="false"/>
                <w:color w:val="000000"/>
                <w:sz w:val="20"/>
              </w:rPr>
              <w:t>жобаларына бастапқы</w:t>
            </w:r>
            <w:r>
              <w:br/>
            </w:r>
            <w:r>
              <w:rPr>
                <w:rFonts w:ascii="Times New Roman"/>
                <w:b w:val="false"/>
                <w:i w:val="false"/>
                <w:color w:val="000000"/>
                <w:sz w:val="20"/>
              </w:rPr>
              <w:t>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 қосымша</w:t>
            </w:r>
          </w:p>
        </w:tc>
      </w:tr>
    </w:tbl>
    <w:bookmarkStart w:name="z276" w:id="26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268"/>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69"/>
    <w:p>
      <w:pPr>
        <w:spacing w:after="0"/>
        <w:ind w:left="0"/>
        <w:jc w:val="both"/>
      </w:pPr>
      <w:r>
        <w:rPr>
          <w:rFonts w:ascii="Times New Roman"/>
          <w:b w:val="false"/>
          <w:i w:val="false"/>
          <w:color w:val="000000"/>
          <w:sz w:val="28"/>
        </w:rPr>
        <w:t>
      Қысқартылған сөздерді толық жазу:</w:t>
      </w:r>
    </w:p>
    <w:bookmarkEnd w:id="269"/>
    <w:bookmarkStart w:name="z278" w:id="270"/>
    <w:p>
      <w:pPr>
        <w:spacing w:after="0"/>
        <w:ind w:left="0"/>
        <w:jc w:val="both"/>
      </w:pPr>
      <w:r>
        <w:rPr>
          <w:rFonts w:ascii="Times New Roman"/>
          <w:b w:val="false"/>
          <w:i w:val="false"/>
          <w:color w:val="000000"/>
          <w:sz w:val="28"/>
        </w:rPr>
        <w:t>
      Портал – "электрондық үкімет" веб-порталы: www.egov.kz.</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280" w:id="27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жобаларына бастапқы материалдарды ұсыну" мемлекеттік қызмет көрсетудің бизнес-процестерінің анықтамалығы</w:t>
      </w:r>
    </w:p>
    <w:bookmarkEnd w:id="271"/>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72"/>
    <w:p>
      <w:pPr>
        <w:spacing w:after="0"/>
        <w:ind w:left="0"/>
        <w:jc w:val="both"/>
      </w:pPr>
      <w:r>
        <w:rPr>
          <w:rFonts w:ascii="Times New Roman"/>
          <w:b w:val="false"/>
          <w:i w:val="false"/>
          <w:color w:val="000000"/>
          <w:sz w:val="28"/>
        </w:rPr>
        <w:t>
      Шартты белгілер:</w:t>
      </w:r>
    </w:p>
    <w:bookmarkEnd w:id="2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