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c77a" w14:textId="831c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қаласының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2017 жылғы 7 ақпандағы № А-2/35 қаулысы және Ақмола облысы Ақкөл аудандық мәслихатының 2017 жылғы 7 ақпандағы № С 9-4 шешімі. Ақмола облысының Әділет департаментінде 2017 жылғы 22 ақпанда № 5759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бабы, 1 тармағы,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халқының пікірін ескере отырып, Ақмола облыстық ономастика комиссиясының 2016 жылғы 5 желтоқсандағы қорытындысы негізінде,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Ақкөл қаласының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Ново-Октябрьская көшесін – Ілияс Жансүгіров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Ленинский тұйық көшесін – Ыбырай Алтынсарин тұйық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Комсомольская көшесін –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Карл Маркс көшесін – Кәукен Кенжетаев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Ворошилов көшесін – Қайым Мұхамедханов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 партсъезд көшесін – Жастар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Фрунзе көшесін – Бейімбет Майлин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Чапаев көшесін – Мұхтар Әуезов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Авангардная көшесін – Ақжол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Зеленая көшесін – Баубек Бұлқышев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Сенная көшесін – Құлагер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Ново-береговая көшесін – Хамит Ерғалиев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Пионерская көшесін – Тәуелсіздік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шешім және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