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a940d" w14:textId="56a94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Бұланды аудандық мәслихатының 2014 жылғы 25 қыркүйектегі № 5С-32/2 "Мүгедектер қатарындағы мүмкіндігі шектеулі балаларды үйде оқытуға тәртібін және мөлшерін белгілеу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Бұланды аудандық мәслихатының 2017 жылғы 20 ақпандағы № 6С-9/6 шешімі. Ақмола облысының Әділет департаментінде 2017 жылғы 10 наурызда № 5813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Бұланды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Бұланды аудандық мәслихатының "Мүгедектер қатарындағы мүмкіндігі шектеулі балаларды үйде оқытуға тәртібін және мөлшерін белгілеу туралы" 2014 жылғы 25 қыркүйектегі № 5С-32/2 (Нормативтік құқықтық актілерді мемлекеттік тіркеу тізілімінде № 4415 болып тіркелген, 2014 жылғы 24 қазанда "Бұланды таңы" газетінде және 2014 жылғы 24 қазанда "Вести Бұланды жаршысы"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Кезекті 9 – сессияның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А.Есентұров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мәслихаттың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Ш.Құсайынов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Бұланды ауданы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Қ.Испергенов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 ақпан 2017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