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2b55" w14:textId="3352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09 жылғы 9 сәуірдегі № 4С-16/4 "Бұланды ауданының аумағында қызмет атқаратын барлық салық төлеушілер үшін тіркелген салық мөлшерл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19 сәуірдегі № 6С-10/3 шешімі. Ақмола облысының Әділет департаментінде 2017 жылғы 3 мамырда № 59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ұланды аудандық мәслихатының 2009 жылғы 9 сәуірдегі № 4С-16/4 "Бұланды ауданының аумағында қызмет атқаратын барлық салық төлеушілер үшін тіркелген салық мөлшерлемесін бекіту туралы" (Нормативтік құқықтық актілерді мемлекеттік тіркеу тізілімінде № 1-7-81 болып тіркелген, 2009 жылғы 22 мамырда "Бұланды таңы" газетінде және 2009 жылғы 22 мамы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10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сәуір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Бұл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 басқарм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ММ – 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сәуір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