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ef2db" w14:textId="e1ef2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Зеренді аудандық мәслихаттың 2016 жылғы 23 желтоқсандағы № 8-59 "Зеренді ауданының 2017-2019 жылдарға арналған бюджеті туралы" шешіміне өзгерістер енгізу туралы</w:t>
      </w:r>
    </w:p>
    <w:p>
      <w:pPr>
        <w:spacing w:after="0"/>
        <w:ind w:left="0"/>
        <w:jc w:val="both"/>
      </w:pPr>
      <w:r>
        <w:rPr>
          <w:rFonts w:ascii="Times New Roman"/>
          <w:b w:val="false"/>
          <w:i w:val="false"/>
          <w:color w:val="000000"/>
          <w:sz w:val="28"/>
        </w:rPr>
        <w:t>Ақмола облысы Зеренді аудандық мәслихатының 2017 жылғы 1 қарашадағы № 14-120 шешімі. Ақмола облысының Әділет департаментінде 2017 жылғы 7 қарашада № 6152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106 бабының </w:t>
      </w:r>
      <w:r>
        <w:rPr>
          <w:rFonts w:ascii="Times New Roman"/>
          <w:b w:val="false"/>
          <w:i w:val="false"/>
          <w:color w:val="000000"/>
          <w:sz w:val="28"/>
        </w:rPr>
        <w:t>4 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Зеренді аудандық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Зеренді аудандық мәслихаттың "Зеренді ауданының 2017-2019 жылдарға арналған бюджеті туралы" 2016 жылғы 23 желтоқсандағы № 8-59 (Нормативтік құқықтық актілерді мемлекеттік тіркеу тізілімінде № 5681 тіркелген, 2017 жылғы 13 қаңтарда "Зерделі–Зеренді", "Зерен" аудандық газеттерінде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"1. Зеренді ауданының 2017–2019 жылдарға арналған бюджеті 1, 2 және 3 қосымшаларына сәйкес, соның ішінде 2017 жылға келесі көлемдерде бекітілсін:</w:t>
      </w:r>
    </w:p>
    <w:p>
      <w:pPr>
        <w:spacing w:after="0"/>
        <w:ind w:left="0"/>
        <w:jc w:val="both"/>
      </w:pPr>
      <w:r>
        <w:rPr>
          <w:rFonts w:ascii="Times New Roman"/>
          <w:b w:val="false"/>
          <w:i w:val="false"/>
          <w:color w:val="000000"/>
          <w:sz w:val="28"/>
        </w:rPr>
        <w:t>
      1) кірістер – 5 384 227,1 мың теңге, оның ішінде:</w:t>
      </w:r>
    </w:p>
    <w:p>
      <w:pPr>
        <w:spacing w:after="0"/>
        <w:ind w:left="0"/>
        <w:jc w:val="both"/>
      </w:pPr>
      <w:r>
        <w:rPr>
          <w:rFonts w:ascii="Times New Roman"/>
          <w:b w:val="false"/>
          <w:i w:val="false"/>
          <w:color w:val="000000"/>
          <w:sz w:val="28"/>
        </w:rPr>
        <w:t>
      салықтық түсімдер – 2 172 084,0 мың теңге;</w:t>
      </w:r>
    </w:p>
    <w:p>
      <w:pPr>
        <w:spacing w:after="0"/>
        <w:ind w:left="0"/>
        <w:jc w:val="both"/>
      </w:pPr>
      <w:r>
        <w:rPr>
          <w:rFonts w:ascii="Times New Roman"/>
          <w:b w:val="false"/>
          <w:i w:val="false"/>
          <w:color w:val="000000"/>
          <w:sz w:val="28"/>
        </w:rPr>
        <w:t>
      салықтық емес түсімдер – 14 038,1 мың теңге;</w:t>
      </w:r>
    </w:p>
    <w:p>
      <w:pPr>
        <w:spacing w:after="0"/>
        <w:ind w:left="0"/>
        <w:jc w:val="both"/>
      </w:pPr>
      <w:r>
        <w:rPr>
          <w:rFonts w:ascii="Times New Roman"/>
          <w:b w:val="false"/>
          <w:i w:val="false"/>
          <w:color w:val="000000"/>
          <w:sz w:val="28"/>
        </w:rPr>
        <w:t>
      негізгі капиталды сатудан түсетін түсімдер – 16 000,0 мың теңге;</w:t>
      </w:r>
    </w:p>
    <w:p>
      <w:pPr>
        <w:spacing w:after="0"/>
        <w:ind w:left="0"/>
        <w:jc w:val="both"/>
      </w:pPr>
      <w:r>
        <w:rPr>
          <w:rFonts w:ascii="Times New Roman"/>
          <w:b w:val="false"/>
          <w:i w:val="false"/>
          <w:color w:val="000000"/>
          <w:sz w:val="28"/>
        </w:rPr>
        <w:t>
      трансферттер түсімі – 3 182 105,0 мың теңге;</w:t>
      </w:r>
    </w:p>
    <w:p>
      <w:pPr>
        <w:spacing w:after="0"/>
        <w:ind w:left="0"/>
        <w:jc w:val="both"/>
      </w:pPr>
      <w:r>
        <w:rPr>
          <w:rFonts w:ascii="Times New Roman"/>
          <w:b w:val="false"/>
          <w:i w:val="false"/>
          <w:color w:val="000000"/>
          <w:sz w:val="28"/>
        </w:rPr>
        <w:t>
      2) шығындар – 5 523 435,8 мың теңге;</w:t>
      </w:r>
    </w:p>
    <w:p>
      <w:pPr>
        <w:spacing w:after="0"/>
        <w:ind w:left="0"/>
        <w:jc w:val="both"/>
      </w:pPr>
      <w:r>
        <w:rPr>
          <w:rFonts w:ascii="Times New Roman"/>
          <w:b w:val="false"/>
          <w:i w:val="false"/>
          <w:color w:val="000000"/>
          <w:sz w:val="28"/>
        </w:rPr>
        <w:t>
      3) таза бюджеттік кредиттеу – 124 251,3 мың теңге, оның ішінде:</w:t>
      </w:r>
    </w:p>
    <w:p>
      <w:pPr>
        <w:spacing w:after="0"/>
        <w:ind w:left="0"/>
        <w:jc w:val="both"/>
      </w:pPr>
      <w:r>
        <w:rPr>
          <w:rFonts w:ascii="Times New Roman"/>
          <w:b w:val="false"/>
          <w:i w:val="false"/>
          <w:color w:val="000000"/>
          <w:sz w:val="28"/>
        </w:rPr>
        <w:t>
      бюджеттік кредиттер – 149 754,0 мың теңге;</w:t>
      </w:r>
    </w:p>
    <w:p>
      <w:pPr>
        <w:spacing w:after="0"/>
        <w:ind w:left="0"/>
        <w:jc w:val="both"/>
      </w:pPr>
      <w:r>
        <w:rPr>
          <w:rFonts w:ascii="Times New Roman"/>
          <w:b w:val="false"/>
          <w:i w:val="false"/>
          <w:color w:val="000000"/>
          <w:sz w:val="28"/>
        </w:rPr>
        <w:t>
      бюджеттік кредиттерді өтеу – 25 502,7 мың теңге;</w:t>
      </w:r>
    </w:p>
    <w:p>
      <w:pPr>
        <w:spacing w:after="0"/>
        <w:ind w:left="0"/>
        <w:jc w:val="both"/>
      </w:pPr>
      <w:r>
        <w:rPr>
          <w:rFonts w:ascii="Times New Roman"/>
          <w:b w:val="false"/>
          <w:i w:val="false"/>
          <w:color w:val="000000"/>
          <w:sz w:val="28"/>
        </w:rPr>
        <w:t>
      4) қаржы активтерімен операциялар бойынша сальдо – 105 435,0 мың теңге, оның ішінде:</w:t>
      </w:r>
    </w:p>
    <w:p>
      <w:pPr>
        <w:spacing w:after="0"/>
        <w:ind w:left="0"/>
        <w:jc w:val="both"/>
      </w:pPr>
      <w:r>
        <w:rPr>
          <w:rFonts w:ascii="Times New Roman"/>
          <w:b w:val="false"/>
          <w:i w:val="false"/>
          <w:color w:val="000000"/>
          <w:sz w:val="28"/>
        </w:rPr>
        <w:t>
      қаржы активтерiн сатып алу – 105 435,0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p>
      <w:pPr>
        <w:spacing w:after="0"/>
        <w:ind w:left="0"/>
        <w:jc w:val="both"/>
      </w:pPr>
      <w:r>
        <w:rPr>
          <w:rFonts w:ascii="Times New Roman"/>
          <w:b w:val="false"/>
          <w:i w:val="false"/>
          <w:color w:val="000000"/>
          <w:sz w:val="28"/>
        </w:rPr>
        <w:t>
      5) бюджет тапшылығы (профициті) – -368 895,0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368 895,0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"4. 2017 жылға арналған аудандық бюджетте 25 502,7 мың теңге сомасында мамандарды әлеуметтік қолдау шараларын іске асыру үшін 2010, 2011, 2012, 2013, 2014, 2015 және 2016 жылдарға бөлінген бюджеттік несиелер бойынша негізгі қарыздардың өтеуі көзделгені ескерiлсiн.";</w:t>
      </w:r>
    </w:p>
    <w:bookmarkStart w:name="z5"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7,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 қосымшаларына</w:t>
      </w:r>
      <w:r>
        <w:rPr>
          <w:rFonts w:ascii="Times New Roman"/>
          <w:b w:val="false"/>
          <w:i w:val="false"/>
          <w:color w:val="000000"/>
          <w:sz w:val="28"/>
        </w:rPr>
        <w:t xml:space="preserve"> сәйкес жаңа редакцияда баяндалсын.</w:t>
      </w:r>
    </w:p>
    <w:bookmarkEnd w:id="2"/>
    <w:bookmarkStart w:name="z6" w:id="3"/>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күннен бастап күшіне енеді және 2017 жылдың 1 қаңтарынан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В.Перешивкин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Қ.Ауғалиев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Зеренді ауданы әкімінің</w:t>
            </w:r>
            <w:r>
              <w:br/>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Е.Жүсіпбеков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2017 жылғы "1" қараша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Зеренді аудандық мәслихатының</w:t>
            </w:r>
            <w:r>
              <w:br/>
            </w:r>
            <w:r>
              <w:rPr>
                <w:rFonts w:ascii="Times New Roman"/>
                <w:b w:val="false"/>
                <w:i w:val="false"/>
                <w:color w:val="000000"/>
                <w:sz w:val="20"/>
              </w:rPr>
              <w:t>2017 жылғы 01 қарашадағы</w:t>
            </w:r>
            <w:r>
              <w:br/>
            </w:r>
            <w:r>
              <w:rPr>
                <w:rFonts w:ascii="Times New Roman"/>
                <w:b w:val="false"/>
                <w:i w:val="false"/>
                <w:color w:val="000000"/>
                <w:sz w:val="20"/>
              </w:rPr>
              <w:t>№ 14-120 шешіміне</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Зеренді аудандық мәслихатының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 8-59 шешіміне</w:t>
            </w:r>
            <w:r>
              <w:br/>
            </w:r>
            <w:r>
              <w:rPr>
                <w:rFonts w:ascii="Times New Roman"/>
                <w:b w:val="false"/>
                <w:i w:val="false"/>
                <w:color w:val="000000"/>
                <w:sz w:val="20"/>
              </w:rPr>
              <w:t>1 қосымша</w:t>
            </w:r>
          </w:p>
        </w:tc>
      </w:tr>
    </w:tbl>
    <w:bookmarkStart w:name="z8" w:id="4"/>
    <w:p>
      <w:pPr>
        <w:spacing w:after="0"/>
        <w:ind w:left="0"/>
        <w:jc w:val="left"/>
      </w:pPr>
      <w:r>
        <w:rPr>
          <w:rFonts w:ascii="Times New Roman"/>
          <w:b/>
          <w:i w:val="false"/>
          <w:color w:val="000000"/>
        </w:rPr>
        <w:t xml:space="preserve"> 2017 жылғы аудандық бюджет</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6"/>
        <w:gridCol w:w="1235"/>
        <w:gridCol w:w="796"/>
        <w:gridCol w:w="5369"/>
        <w:gridCol w:w="410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5384227,1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2172084,0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909879,0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909879,0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1095314,0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1011954,0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9189,0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5571,0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132675,0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31802,4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85370,0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14832,6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14038,1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4038,1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3182105,0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3182105,0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3182105,0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6"/>
        <w:gridCol w:w="1203"/>
        <w:gridCol w:w="1203"/>
        <w:gridCol w:w="6064"/>
        <w:gridCol w:w="29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5523435,8</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443701,5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17755,8</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17755,8</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112794,0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101581,0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249604,4</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249604,4</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18689,0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18689,0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33296,7</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32836,7</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11561,6</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11561,6</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13773,0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13773,0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6791,0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6982,0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2265,0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2265,0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2265,0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3673362,9</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3461446,6</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9541,0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2847904,5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51872,9</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79524,7</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226333,0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29029,0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91449,0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124745,0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190316,3</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190316,3</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220247,8</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212275,5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32143,9</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39795,7</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көмегін көрсету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39239,0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39834,4</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8979,0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7441, 0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16497,7</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14761,0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8162,0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7940,3</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1950,3</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432891,1</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6503,0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259705,0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бұру жүйесінің жұмыс істеуі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43739,0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10758,0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2419,0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201123,0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166683,1</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4315,2</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23542,0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138825,9</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281756,6</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219116,7</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8558,0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167475,4</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34473,0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8610,3</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39219,9</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21089,0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6930,9</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15388,0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3416,0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4616,0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139396,9</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17801,0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17801,0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14134,9</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14134,9</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13325,0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12525,0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94136,0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67467,0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7089,0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18615,1</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18615,1</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13013,0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5602,1</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139972,0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20054,0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20054,0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119918,0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24843,0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87187,0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7888,0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79583,0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13904,0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13904,0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19626,4</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19626,4</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42869,0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42869,0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593,6</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593,6</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77832,8</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77832,8</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41316,7</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36516,0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бюджеттiк кредиттеу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124251,3</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149754,0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149754,0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149754,0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149754,0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25502,7</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25502,7</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25502,7</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активтерiмен операциялар бойынша сальдо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105435,0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105435,0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105435,0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105435,0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105435,0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-368895,0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368895,0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149754,0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149754,0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149754,0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25502,7</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25502,7</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25502,7</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25502,7</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244643,7</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244643,7</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244643,7</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Зеренді аудандық мәслихатының</w:t>
            </w:r>
            <w:r>
              <w:br/>
            </w:r>
            <w:r>
              <w:rPr>
                <w:rFonts w:ascii="Times New Roman"/>
                <w:b w:val="false"/>
                <w:i w:val="false"/>
                <w:color w:val="000000"/>
                <w:sz w:val="20"/>
              </w:rPr>
              <w:t>2017 жылғы 01 қарашадағы</w:t>
            </w:r>
            <w:r>
              <w:br/>
            </w:r>
            <w:r>
              <w:rPr>
                <w:rFonts w:ascii="Times New Roman"/>
                <w:b w:val="false"/>
                <w:i w:val="false"/>
                <w:color w:val="000000"/>
                <w:sz w:val="20"/>
              </w:rPr>
              <w:t>№ 14-120 шешіміне</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Зеренді аудандық мәслихатының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 8-59 шешіміне</w:t>
            </w:r>
            <w:r>
              <w:br/>
            </w:r>
            <w:r>
              <w:rPr>
                <w:rFonts w:ascii="Times New Roman"/>
                <w:b w:val="false"/>
                <w:i w:val="false"/>
                <w:color w:val="000000"/>
                <w:sz w:val="20"/>
              </w:rPr>
              <w:t>4 қосымша</w:t>
            </w:r>
          </w:p>
        </w:tc>
      </w:tr>
    </w:tbl>
    <w:bookmarkStart w:name="z10" w:id="5"/>
    <w:p>
      <w:pPr>
        <w:spacing w:after="0"/>
        <w:ind w:left="0"/>
        <w:jc w:val="left"/>
      </w:pPr>
      <w:r>
        <w:rPr>
          <w:rFonts w:ascii="Times New Roman"/>
          <w:b/>
          <w:i w:val="false"/>
          <w:color w:val="000000"/>
        </w:rPr>
        <w:t xml:space="preserve"> 2017 жылға арналған республикалық бюджеттен нысаналы трансферттер мен бюджеттік несиелер</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22"/>
        <w:gridCol w:w="1978"/>
      </w:tblGrid>
      <w:tr>
        <w:trPr>
          <w:trHeight w:val="30" w:hRule="atLeast"/>
        </w:trPr>
        <w:tc>
          <w:tcPr>
            <w:tcW w:w="10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0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43561,6</w:t>
            </w:r>
          </w:p>
        </w:tc>
      </w:tr>
      <w:tr>
        <w:trPr>
          <w:trHeight w:val="30" w:hRule="atLeast"/>
        </w:trPr>
        <w:tc>
          <w:tcPr>
            <w:tcW w:w="10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43561,6</w:t>
            </w:r>
          </w:p>
        </w:tc>
      </w:tr>
      <w:tr>
        <w:trPr>
          <w:trHeight w:val="30" w:hRule="atLeast"/>
        </w:trPr>
        <w:tc>
          <w:tcPr>
            <w:tcW w:w="10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7454,0</w:t>
            </w:r>
          </w:p>
        </w:tc>
      </w:tr>
      <w:tr>
        <w:trPr>
          <w:trHeight w:val="30" w:hRule="atLeast"/>
        </w:trPr>
        <w:tc>
          <w:tcPr>
            <w:tcW w:w="10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тілдік курстар бойынша тағылымдамадан өткен мұғалімдерге қосымша ақы төлеуге берілетін ағымдағы нысаналы трансферттердің сомаларын бөлу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2789,0</w:t>
            </w:r>
          </w:p>
        </w:tc>
      </w:tr>
      <w:tr>
        <w:trPr>
          <w:trHeight w:val="30" w:hRule="atLeast"/>
        </w:trPr>
        <w:tc>
          <w:tcPr>
            <w:tcW w:w="10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оқу кезеңінде негізгі қызметкерді алмастырғаны үшін мұғалімдерге қосымша ақы төлеуге берілетін ағымдағы нысаналы трансферттердің сомаларын бөлу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4665,0</w:t>
            </w:r>
          </w:p>
        </w:tc>
      </w:tr>
      <w:tr>
        <w:trPr>
          <w:trHeight w:val="30" w:hRule="atLeast"/>
        </w:trPr>
        <w:tc>
          <w:tcPr>
            <w:tcW w:w="10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36075,6</w:t>
            </w:r>
          </w:p>
        </w:tc>
      </w:tr>
      <w:tr>
        <w:trPr>
          <w:trHeight w:val="30" w:hRule="atLeast"/>
        </w:trPr>
        <w:tc>
          <w:tcPr>
            <w:tcW w:w="10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еңбек нарығын дамытуға берілетін ағымдағы нысаналы трансферттердің сомасын бөлу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11725,6</w:t>
            </w:r>
          </w:p>
        </w:tc>
      </w:tr>
      <w:tr>
        <w:trPr>
          <w:trHeight w:val="30" w:hRule="atLeast"/>
        </w:trPr>
        <w:tc>
          <w:tcPr>
            <w:tcW w:w="10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шартты ақшалай көмекті енгізуге республикалық бюджеттен бөлінетін ағымдағы нысаналы трансферттердің сомаларын бөлу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13835,0</w:t>
            </w:r>
          </w:p>
        </w:tc>
      </w:tr>
      <w:tr>
        <w:trPr>
          <w:trHeight w:val="30" w:hRule="atLeast"/>
        </w:trPr>
        <w:tc>
          <w:tcPr>
            <w:tcW w:w="10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мүгедектерді міндетті гигиеналық құралдармен қамтамасыз ету нормаларын ұлғайтуға берілетін ағымдағы нысаналы трансферттердің сомаларын бөлу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6220,0</w:t>
            </w:r>
          </w:p>
        </w:tc>
      </w:tr>
      <w:tr>
        <w:trPr>
          <w:trHeight w:val="30" w:hRule="atLeast"/>
        </w:trPr>
        <w:tc>
          <w:tcPr>
            <w:tcW w:w="10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үкіметтік емес ұйымдарға мемлекеттік әлеуметтік тапсырысты орналастыруға берілетін ағымдағы нысаналы трансферттердің сомасын бөлу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2353,0</w:t>
            </w:r>
          </w:p>
        </w:tc>
      </w:tr>
      <w:tr>
        <w:trPr>
          <w:trHeight w:val="30" w:hRule="atLeast"/>
        </w:trPr>
        <w:tc>
          <w:tcPr>
            <w:tcW w:w="10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техникалық көмекші (компенсаторлық) құралдар тізбесін кеңейтуге берілетін ағымдағы нысаналы трансферттердің сомаларын бөлу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1722,0</w:t>
            </w:r>
          </w:p>
        </w:tc>
      </w:tr>
      <w:tr>
        <w:trPr>
          <w:trHeight w:val="30" w:hRule="atLeast"/>
        </w:trPr>
        <w:tc>
          <w:tcPr>
            <w:tcW w:w="10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ымдау тілі маманының қызмет көрсетуге берілетін ағымдағы нысаналы трансферттердің сомаларын бөлу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10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10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мүгедектерге қызмет көрсетуге бағдарланған ұйымдар орналасқан жерлерде жол белгілерін және нұсқауларды орнатуға күтіп-ұстауға берілетін ағымдағы нысаналы трансферттердің сомасын бөлу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10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175294,8</w:t>
            </w:r>
          </w:p>
        </w:tc>
      </w:tr>
      <w:tr>
        <w:trPr>
          <w:trHeight w:val="30" w:hRule="atLeast"/>
        </w:trPr>
        <w:tc>
          <w:tcPr>
            <w:tcW w:w="10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175294,8</w:t>
            </w:r>
          </w:p>
        </w:tc>
      </w:tr>
      <w:tr>
        <w:trPr>
          <w:trHeight w:val="30" w:hRule="atLeast"/>
        </w:trPr>
        <w:tc>
          <w:tcPr>
            <w:tcW w:w="10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мамандарды әлеуметтік қолдау шараларын іске асыру үшін берілетін бюджеттік кредиттердің сомасын бөлу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149754,0</w:t>
            </w:r>
          </w:p>
        </w:tc>
      </w:tr>
      <w:tr>
        <w:trPr>
          <w:trHeight w:val="30" w:hRule="atLeast"/>
        </w:trPr>
        <w:tc>
          <w:tcPr>
            <w:tcW w:w="10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2010, 2011, 2012, 2013, 2014, 2015 және 2016 жылдарға бөлінген бюджеттік несиелер бойынша негізгі қарызын өтеу сомаларын бөлу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25502,7</w:t>
            </w:r>
          </w:p>
        </w:tc>
      </w:tr>
      <w:tr>
        <w:trPr>
          <w:trHeight w:val="30" w:hRule="atLeast"/>
        </w:trPr>
        <w:tc>
          <w:tcPr>
            <w:tcW w:w="10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бюджеттік кредиттер бойынша берілетін сыйақының сомасын бөлу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Зеренді аудандық мәслихатының</w:t>
            </w:r>
            <w:r>
              <w:br/>
            </w:r>
            <w:r>
              <w:rPr>
                <w:rFonts w:ascii="Times New Roman"/>
                <w:b w:val="false"/>
                <w:i w:val="false"/>
                <w:color w:val="000000"/>
                <w:sz w:val="20"/>
              </w:rPr>
              <w:t>2017 жылғы 01 қарашадағы</w:t>
            </w:r>
            <w:r>
              <w:br/>
            </w:r>
            <w:r>
              <w:rPr>
                <w:rFonts w:ascii="Times New Roman"/>
                <w:b w:val="false"/>
                <w:i w:val="false"/>
                <w:color w:val="000000"/>
                <w:sz w:val="20"/>
              </w:rPr>
              <w:t>№ 14-120 шешіміне</w:t>
            </w:r>
            <w:r>
              <w:br/>
            </w: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Зеренді аудандық мәслихатының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 8-59 шешіміне</w:t>
            </w:r>
            <w:r>
              <w:br/>
            </w:r>
            <w:r>
              <w:rPr>
                <w:rFonts w:ascii="Times New Roman"/>
                <w:b w:val="false"/>
                <w:i w:val="false"/>
                <w:color w:val="000000"/>
                <w:sz w:val="20"/>
              </w:rPr>
              <w:t>5 қосымша</w:t>
            </w:r>
          </w:p>
        </w:tc>
      </w:tr>
    </w:tbl>
    <w:bookmarkStart w:name="z12" w:id="6"/>
    <w:p>
      <w:pPr>
        <w:spacing w:after="0"/>
        <w:ind w:left="0"/>
        <w:jc w:val="left"/>
      </w:pPr>
      <w:r>
        <w:rPr>
          <w:rFonts w:ascii="Times New Roman"/>
          <w:b/>
          <w:i w:val="false"/>
          <w:color w:val="000000"/>
        </w:rPr>
        <w:t xml:space="preserve"> 2017 жылға арналған облыстық бюджеттен нысаналы трансферттер</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43"/>
        <w:gridCol w:w="3957"/>
      </w:tblGrid>
      <w:tr>
        <w:trPr>
          <w:trHeight w:val="30" w:hRule="atLeast"/>
        </w:trPr>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616416,4</w:t>
            </w:r>
          </w:p>
        </w:tc>
      </w:tr>
      <w:tr>
        <w:trPr>
          <w:trHeight w:val="30" w:hRule="atLeast"/>
        </w:trPr>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616416,4</w:t>
            </w:r>
          </w:p>
        </w:tc>
      </w:tr>
      <w:tr>
        <w:trPr>
          <w:trHeight w:val="30" w:hRule="atLeast"/>
        </w:trPr>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54958,6</w:t>
            </w:r>
          </w:p>
        </w:tc>
      </w:tr>
      <w:tr>
        <w:trPr>
          <w:trHeight w:val="30" w:hRule="atLeast"/>
        </w:trPr>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аудандар (облыстық маңызы бар қалалар) бюджеттеріне жергілікті ұлт өкілдеріне жатпайтын мектеп оқушылары үшін мемлекеттік тілден іс-шаралар өткізуге берілетін ағымдағы нысаналы трансферттердің сомаларын бөлу</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818,5</w:t>
            </w:r>
          </w:p>
        </w:tc>
      </w:tr>
      <w:tr>
        <w:trPr>
          <w:trHeight w:val="30" w:hRule="atLeast"/>
        </w:trPr>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аудандар (облыстық маңызы бар қалалар) бюджеттеріне мектептерге арналған оқулықтарды сатып алу және жеткізуге берілетін ағымдағы нысаналы трансферттердің сомаларын бөлу</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17751,9</w:t>
            </w:r>
          </w:p>
        </w:tc>
      </w:tr>
      <w:tr>
        <w:trPr>
          <w:trHeight w:val="30" w:hRule="atLeast"/>
        </w:trPr>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Дөңгілағаш негізгі мектебіне күрделі жөндеу жүргізуге облыстық бюджеттен аудандар (облыстық маңызы бар қалалар) бюджеттеріне ағымдағы нысаналы трансферттердің сомаларын бөлу </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34376,0</w:t>
            </w:r>
          </w:p>
        </w:tc>
      </w:tr>
      <w:tr>
        <w:trPr>
          <w:trHeight w:val="30" w:hRule="atLeast"/>
        </w:trPr>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аудандар (облыстық маңызы бар қалалар) бюджеттеріне суицидтің алдын алу бойынша семинарларда мектеп педагогтарын оқытуға берілетін ағымдағы нысаналы трансферттердің сомаларын бөлу</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2012,2</w:t>
            </w:r>
          </w:p>
        </w:tc>
      </w:tr>
      <w:tr>
        <w:trPr>
          <w:trHeight w:val="30" w:hRule="atLeast"/>
        </w:trPr>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176700,0</w:t>
            </w:r>
          </w:p>
        </w:tc>
      </w:tr>
      <w:tr>
        <w:trPr>
          <w:trHeight w:val="30" w:hRule="atLeast"/>
        </w:trPr>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аудандар (облыстық маңызы бар қалалар) бюджеттеріне автомобиль жолдарын жөндеуге берілетін ағымдағы нысаналы трансферттердің сомаларын бөлу</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w:t>
            </w:r>
          </w:p>
        </w:tc>
      </w:tr>
      <w:tr>
        <w:trPr>
          <w:trHeight w:val="30" w:hRule="atLeast"/>
        </w:trPr>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Ауылдық елді мекендерде қиыршық тас жамылғысымен көше желісі мен жергілікті мағынадағы автомобиль жолының ағымдағы (шұңқырлы) жөндеуі </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Ауылдық елді мекендерде қара жамылғысымен көше желісі мен жергілікті мағынадағы автомобиль жолының ағымдағы (шұңқырлы) жөндеуі </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 Сервис" шаруашылық жүргізу құқығындағы мемлекеттік коммуналдық кәсіпорны жарғылық капиталын арттыру</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77130,0</w:t>
            </w:r>
          </w:p>
        </w:tc>
      </w:tr>
      <w:tr>
        <w:trPr>
          <w:trHeight w:val="30" w:hRule="atLeast"/>
        </w:trPr>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 ауданы Садовый ауылдың округі шекараларында "Кіреберіс тау-шаңғы Електі базасы қойылатын" автожолын қайта жаңарту</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24570,0</w:t>
            </w:r>
          </w:p>
        </w:tc>
      </w:tr>
      <w:tr>
        <w:trPr>
          <w:trHeight w:val="30" w:hRule="atLeast"/>
        </w:trPr>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аудандар (облыстық маңызы бар қалалар) бюджеттеріне жылумен жабдықтайтын кәсіпорындардың жылу беру мезгіліне дайындалуға берілетін ағымдағы нысаналы трансферттердің сомаларын бөлу</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45000,0</w:t>
            </w:r>
          </w:p>
        </w:tc>
      </w:tr>
      <w:tr>
        <w:trPr>
          <w:trHeight w:val="30" w:hRule="atLeast"/>
        </w:trPr>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74556,0</w:t>
            </w:r>
          </w:p>
        </w:tc>
      </w:tr>
      <w:tr>
        <w:trPr>
          <w:trHeight w:val="30" w:hRule="atLeast"/>
        </w:trPr>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аудандар (облыстық маңызы бар қалалар) бюджеттеріне эпизиотияға қарсы іс-шараларды жүргізуге берілген ағымдағы нысаналы трансферттердің сомаларын бөлу</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67467,0</w:t>
            </w:r>
          </w:p>
        </w:tc>
      </w:tr>
      <w:tr>
        <w:trPr>
          <w:trHeight w:val="30" w:hRule="atLeast"/>
        </w:trPr>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аудандар (облыстық маңызы бар қалалар) бюджеттеріне бруцелезбен ауыратын санитариялық союға жіберілетін ауыл шаруашылығы малдарының (ірі қара және ұсақ малдың) құнын өтеуге берілетін ағымдағы нысаналы трансферттердің сомаларын бөлу</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7089,0</w:t>
            </w:r>
          </w:p>
        </w:tc>
      </w:tr>
      <w:tr>
        <w:trPr>
          <w:trHeight w:val="30" w:hRule="atLeast"/>
        </w:trPr>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15121,4</w:t>
            </w:r>
          </w:p>
        </w:tc>
      </w:tr>
      <w:tr>
        <w:trPr>
          <w:trHeight w:val="30" w:hRule="atLeast"/>
        </w:trPr>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аудандар (облыстық маңызы бар қалалар) бюджеттеріне мәдениет объектілерінің күрделi шығындарына берілетін ағымдағы нысаналы трансферттердің сомаларын бөлу</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15121,4</w:t>
            </w:r>
          </w:p>
        </w:tc>
      </w:tr>
      <w:tr>
        <w:trPr>
          <w:trHeight w:val="30" w:hRule="atLeast"/>
        </w:trPr>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Зеренді ауданы Жолдыбай ауылдық клубын ағымдағы жөндеу</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Зеренді ауданы М. Ғабдуллин ауылындағы М. Ғабдуллин атындағы ауылдық клубты ағымдағы жөндеу</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Ақмола облысы Зеренді ауданы Дөңгілағаш ауылындағы Дөңгілағаш ауылдық клубты ағымдағы жөндеу </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12421,4</w:t>
            </w:r>
          </w:p>
        </w:tc>
      </w:tr>
      <w:tr>
        <w:trPr>
          <w:trHeight w:val="30" w:hRule="atLeast"/>
        </w:trPr>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354497,3</w:t>
            </w:r>
          </w:p>
        </w:tc>
      </w:tr>
      <w:tr>
        <w:trPr>
          <w:trHeight w:val="30" w:hRule="atLeast"/>
        </w:trPr>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 ауданы Ақкөл ауылында бөлі желілері, су желілері құрылысына және электрберу желілерінің құрылысына кешенді ведомстводан тыс сараптама өткізумен жобалау сметалық құжаттарын әзірлеу</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11942,0</w:t>
            </w:r>
          </w:p>
        </w:tc>
      </w:tr>
      <w:tr>
        <w:trPr>
          <w:trHeight w:val="30" w:hRule="atLeast"/>
        </w:trPr>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 ауданы Садовое ауылындағы электр желілері және су желілері құрылысына кешенді ведомстводан тыс сараптама өткізумен жобалау сметалық құжаттамасын әзірлеу</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4290,0</w:t>
            </w:r>
          </w:p>
        </w:tc>
      </w:tr>
      <w:tr>
        <w:trPr>
          <w:trHeight w:val="30" w:hRule="atLeast"/>
        </w:trPr>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 ауданы Зеренді ауылындағы жаңа усадьбалы құрылыс тұрғын массивті электр желілері және су желілер құрылысына кешенді ведомстводан тыс сараптама өткізумен жобалау сметалық құжаттамасын әзірлеу</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4293,0</w:t>
            </w:r>
          </w:p>
        </w:tc>
      </w:tr>
      <w:tr>
        <w:trPr>
          <w:trHeight w:val="30" w:hRule="atLeast"/>
        </w:trPr>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 ауданының Гранитное ауылда қазандық құрылысына, мемлекеттік сараптама өткізумен жобалау сметалық құжаттамасын әзірлеу</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138775,9</w:t>
            </w:r>
          </w:p>
        </w:tc>
      </w:tr>
      <w:tr>
        <w:trPr>
          <w:trHeight w:val="30" w:hRule="atLeast"/>
        </w:trPr>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аудандар (облыстық маңызы бар қалалар) бюджеттеріне қала құрылысы құжаттамасының әзірлеуге берілетін ағымдағы нысаналы трансферттердің сомаларын бөлу</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5602,1</w:t>
            </w:r>
          </w:p>
        </w:tc>
      </w:tr>
      <w:tr>
        <w:trPr>
          <w:trHeight w:val="30" w:hRule="atLeast"/>
        </w:trPr>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Зеренді ауданы Зеренді ауылындағы Жанайдар Мусин көшесі бойынша 39 "А" М. Ғабдуллин атындағы жалпы білім беретін орта мектепке спорт зал құрылысымен оқу корпусының ғимаратын қайта жаңғыртуға </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150000,0</w:t>
            </w:r>
          </w:p>
        </w:tc>
      </w:tr>
      <w:tr>
        <w:trPr>
          <w:trHeight w:val="30" w:hRule="atLeast"/>
        </w:trPr>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 ауданының Дөңгілағаш ауылында 50 орынға арналған мектебіне қазандық салу</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35083,9</w:t>
            </w:r>
          </w:p>
        </w:tc>
      </w:tr>
      <w:tr>
        <w:trPr>
          <w:trHeight w:val="30" w:hRule="atLeast"/>
        </w:trPr>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Зеренді ауданы, Пухальск ауылының негізгі мектебіне инженерлік желілермен блок-модульді қазандықтың құрылысына жобалық-сметалық құжаттама әзірлеуге </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4510,4</w:t>
            </w:r>
          </w:p>
        </w:tc>
      </w:tr>
      <w:tr>
        <w:trPr>
          <w:trHeight w:val="30" w:hRule="atLeast"/>
        </w:trPr>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17713,1</w:t>
            </w:r>
          </w:p>
        </w:tc>
      </w:tr>
      <w:tr>
        <w:trPr>
          <w:trHeight w:val="30" w:hRule="atLeast"/>
        </w:trPr>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аудандар (облыстық маңызы бар қалалар) бюджеттеріне қысқа мерзімдік кәсіби оқытуды іске асыруына берілетін ағымдағы нысаналы трансферттердің сомаларын бөлу</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16872,4</w:t>
            </w:r>
          </w:p>
        </w:tc>
      </w:tr>
      <w:tr>
        <w:trPr>
          <w:trHeight w:val="30" w:hRule="atLeast"/>
        </w:trPr>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 аударушылар мен оралмандар үшін тұрғын үй жалдау (жалға алу) шығындарын өтеу бойынша субсидияларға арналған облыстық бюджеттен аудандар (облыстық маңызы бар қалалар) бюджеттеріне ағымдағы нысаналы трансферттердің сомаларын бөлу</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Зеренді аудандық мәслихатының</w:t>
            </w:r>
            <w:r>
              <w:br/>
            </w:r>
            <w:r>
              <w:rPr>
                <w:rFonts w:ascii="Times New Roman"/>
                <w:b w:val="false"/>
                <w:i w:val="false"/>
                <w:color w:val="000000"/>
                <w:sz w:val="20"/>
              </w:rPr>
              <w:t>2017 жылғы 01 қарашадағы</w:t>
            </w:r>
            <w:r>
              <w:br/>
            </w:r>
            <w:r>
              <w:rPr>
                <w:rFonts w:ascii="Times New Roman"/>
                <w:b w:val="false"/>
                <w:i w:val="false"/>
                <w:color w:val="000000"/>
                <w:sz w:val="20"/>
              </w:rPr>
              <w:t>№ 14-120 шешіміне</w:t>
            </w:r>
            <w:r>
              <w:br/>
            </w:r>
            <w:r>
              <w:rPr>
                <w:rFonts w:ascii="Times New Roman"/>
                <w:b w:val="false"/>
                <w:i w:val="false"/>
                <w:color w:val="000000"/>
                <w:sz w:val="20"/>
              </w:rPr>
              <w:t>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Зеренді аудандық мәслихатының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 8-59 шешіміне</w:t>
            </w:r>
            <w:r>
              <w:br/>
            </w:r>
            <w:r>
              <w:rPr>
                <w:rFonts w:ascii="Times New Roman"/>
                <w:b w:val="false"/>
                <w:i w:val="false"/>
                <w:color w:val="000000"/>
                <w:sz w:val="20"/>
              </w:rPr>
              <w:t>7 қосымша</w:t>
            </w:r>
          </w:p>
        </w:tc>
      </w:tr>
    </w:tbl>
    <w:bookmarkStart w:name="z14" w:id="7"/>
    <w:p>
      <w:pPr>
        <w:spacing w:after="0"/>
        <w:ind w:left="0"/>
        <w:jc w:val="left"/>
      </w:pPr>
      <w:r>
        <w:rPr>
          <w:rFonts w:ascii="Times New Roman"/>
          <w:b/>
          <w:i w:val="false"/>
          <w:color w:val="000000"/>
        </w:rPr>
        <w:t xml:space="preserve"> 2017 жылға кент, ауыл, ауылдық округтердің бюджеттік бағдарламалары</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7"/>
        <w:gridCol w:w="3"/>
        <w:gridCol w:w="1531"/>
        <w:gridCol w:w="1532"/>
        <w:gridCol w:w="4762"/>
        <w:gridCol w:w="334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3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311665,4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 ауылдық округі әкімінің аппараты</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Бұлақ ауылдық округі әкімінің аппараты</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Викторовка ауылдық округі әкімінің аппараты</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 ауылдық округі әкімінің аппараты</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30861,0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23547,5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Исаковка ауылдық округі әкімінің аппараты</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Қанай би атындағы ауылдық округі әкімінің аппараты</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10005,1</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8550,1</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Қоңысбай ауылдық округі әкімінің аппараты</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13994,7</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13044,7</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690,0</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Күсеп ауылдық округі әкімінің аппараты</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13551,0</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12269,0</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Қызылегіс ауылдық округі әкімінің аппараты</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11817,4</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9969,0</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1210,0</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Қызылсая ауылдық округі әкімінің аппараты</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10770,0</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8720,0</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ауылдық округі әкімінің аппараты</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10098,8</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8613,8</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485,0</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ауылдық округі әкімінің аппараты</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14453,0</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10612,3</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2196,0</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Приречен ауылдық округі әкімінің аппараты</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11544,0</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9554,0</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1726,0</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Мәлік Ғабдуллинның ауылдық округі әкімінің аппараты</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11340,5</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9849,2</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866,3</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Садовый ауылдық округі әкімінің аппараты</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14520,3</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11987,3</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393,0</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Сарыөзек ауылдық округі әкімінің аппараты</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10202,1</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8586,0</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Сәкен Сейфуллин атындағы ауылдық округі әкімінің аппараты</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12686,8</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10831,4</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982,0</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Симферополь ауылдық округі әкімінің аппараты</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11662,0</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10779,0</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Троицк ауылдық округі әкімінің аппараты</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10572,6</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10572,6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Чаглинка ауылдық округі әкімінің аппараты</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20692,0</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14865,0</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2037,0</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Алексеевка кенті әкімінің аппараты</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20417,0</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11047,0</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3370,0</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Айдабол ауылы әкімінің аппараты</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11140,5</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9067,5</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863,0</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