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246" w14:textId="586a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 әкімінің 2009 жылғы 19 тамыздағы № 2 "Үлгілі селосының, Өндіріс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Бәйтерек ауылдық округі әкімінің 2017 жылғы 16 наурыздағы № 1 шешімі. Ақмола облысының Әділет департаментінде 2017 жылғы 14 сәуірде № 5880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Бәйтерек ауылдық округі әкімінің "Үлгілі селосының, Өндіріс селосының көшелеріне атаулар беру туралы" 2009 жылғы 19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актілердімемлекеттік тіркеу тізілімінде № 1-14-119 болып тіркелген, "Бірлік-Единство" газетінде 2009 жылдың 28 қыркүйегінде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желтоқсандағы"Қазақстан Республикасының әкімшілік-аумақтық құрылысы туралы" Заңының 14 бабының 4) тармақшасына, Қазақстан Республикасының 2001 жылғы 23 қаңтардағы"Қазақстан Республикасындағы жергілікті мемлекеттік басқару және өзін-өзі басқару туралы" Заңының 35 бабының 2 тармағына сәйкес, Үлгілі ауылы, Өндіріс ауылы тұрғындарының пікірін ескере отырып, Бәйтерек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"селосы" сөздері "ауылының", "ауылы"сөздерімен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Бәйтерек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Қ.Серікбаев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"16"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қала құрылысы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құрылыс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"16"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