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4cf7" w14:textId="9f74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22 желтоқсандағы № 1/12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14 желтоқсандағы № 1/21 шешімі. Ақмола облысының Әділет департаментінде 2017 жылғы 20 желтоқсанда № 6230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мәслихаты 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"2017-2019 жылдарға арналған аудандық бюджет туралы" 2016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5698 болып тіркелген, 2017 жылғы 19 қаңтарында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2017-2019 жылдарға арналған аудандық бюджет тиісінше 1, 2 және 3 қосымшаларға сәйкес, оның ішінде 2017 жылға келесі көлемдерде бекітілсін:</w:t>
      </w:r>
    </w:p>
    <w:p>
      <w:pPr>
        <w:spacing w:after="0"/>
        <w:ind w:left="0"/>
        <w:jc w:val="both"/>
      </w:pPr>
      <w:r>
        <w:rPr>
          <w:rFonts w:ascii="Times New Roman"/>
          <w:b w:val="false"/>
          <w:i w:val="false"/>
          <w:color w:val="000000"/>
          <w:sz w:val="28"/>
        </w:rPr>
        <w:t>
      1) кірістер - 2 786 448,1 мың теңге, оның ішінде:</w:t>
      </w:r>
    </w:p>
    <w:p>
      <w:pPr>
        <w:spacing w:after="0"/>
        <w:ind w:left="0"/>
        <w:jc w:val="both"/>
      </w:pPr>
      <w:r>
        <w:rPr>
          <w:rFonts w:ascii="Times New Roman"/>
          <w:b w:val="false"/>
          <w:i w:val="false"/>
          <w:color w:val="000000"/>
          <w:sz w:val="28"/>
        </w:rPr>
        <w:t>
      салықтық түсімдер – 206 158,0 мың теңге;</w:t>
      </w:r>
    </w:p>
    <w:p>
      <w:pPr>
        <w:spacing w:after="0"/>
        <w:ind w:left="0"/>
        <w:jc w:val="both"/>
      </w:pPr>
      <w:r>
        <w:rPr>
          <w:rFonts w:ascii="Times New Roman"/>
          <w:b w:val="false"/>
          <w:i w:val="false"/>
          <w:color w:val="000000"/>
          <w:sz w:val="28"/>
        </w:rPr>
        <w:t>
      салықтық емес түсімдер – 10 671,2 мың теңге;</w:t>
      </w:r>
    </w:p>
    <w:p>
      <w:pPr>
        <w:spacing w:after="0"/>
        <w:ind w:left="0"/>
        <w:jc w:val="both"/>
      </w:pPr>
      <w:r>
        <w:rPr>
          <w:rFonts w:ascii="Times New Roman"/>
          <w:b w:val="false"/>
          <w:i w:val="false"/>
          <w:color w:val="000000"/>
          <w:sz w:val="28"/>
        </w:rPr>
        <w:t>
      негізгі капиталды сатудан түсетін түсімдер – 18 188,0 мың теңге;</w:t>
      </w:r>
    </w:p>
    <w:p>
      <w:pPr>
        <w:spacing w:after="0"/>
        <w:ind w:left="0"/>
        <w:jc w:val="both"/>
      </w:pPr>
      <w:r>
        <w:rPr>
          <w:rFonts w:ascii="Times New Roman"/>
          <w:b w:val="false"/>
          <w:i w:val="false"/>
          <w:color w:val="000000"/>
          <w:sz w:val="28"/>
        </w:rPr>
        <w:t>
      трансферттер түсімі – 2 551 430,9 мың теңге;</w:t>
      </w:r>
    </w:p>
    <w:p>
      <w:pPr>
        <w:spacing w:after="0"/>
        <w:ind w:left="0"/>
        <w:jc w:val="both"/>
      </w:pPr>
      <w:r>
        <w:rPr>
          <w:rFonts w:ascii="Times New Roman"/>
          <w:b w:val="false"/>
          <w:i w:val="false"/>
          <w:color w:val="000000"/>
          <w:sz w:val="28"/>
        </w:rPr>
        <w:t>
      2) шығындар – 2 748 204,0 мың теңге;</w:t>
      </w:r>
    </w:p>
    <w:p>
      <w:pPr>
        <w:spacing w:after="0"/>
        <w:ind w:left="0"/>
        <w:jc w:val="both"/>
      </w:pPr>
      <w:r>
        <w:rPr>
          <w:rFonts w:ascii="Times New Roman"/>
          <w:b w:val="false"/>
          <w:i w:val="false"/>
          <w:color w:val="000000"/>
          <w:sz w:val="28"/>
        </w:rPr>
        <w:t>
      3) таза бюджеттік кредиттеу – 29 706,7 мың теңге, оның ішінде:</w:t>
      </w:r>
    </w:p>
    <w:p>
      <w:pPr>
        <w:spacing w:after="0"/>
        <w:ind w:left="0"/>
        <w:jc w:val="both"/>
      </w:pPr>
      <w:r>
        <w:rPr>
          <w:rFonts w:ascii="Times New Roman"/>
          <w:b w:val="false"/>
          <w:i w:val="false"/>
          <w:color w:val="000000"/>
          <w:sz w:val="28"/>
        </w:rPr>
        <w:t>
      бюджеттік кредиттер – 44 246,7 мың теңге;</w:t>
      </w:r>
    </w:p>
    <w:p>
      <w:pPr>
        <w:spacing w:after="0"/>
        <w:ind w:left="0"/>
        <w:jc w:val="both"/>
      </w:pPr>
      <w:r>
        <w:rPr>
          <w:rFonts w:ascii="Times New Roman"/>
          <w:b w:val="false"/>
          <w:i w:val="false"/>
          <w:color w:val="000000"/>
          <w:sz w:val="28"/>
        </w:rPr>
        <w:t>
      бюджеттік кредиттерді өтеу – 14 540,0 мың теңге;</w:t>
      </w:r>
    </w:p>
    <w:p>
      <w:pPr>
        <w:spacing w:after="0"/>
        <w:ind w:left="0"/>
        <w:jc w:val="both"/>
      </w:pPr>
      <w:r>
        <w:rPr>
          <w:rFonts w:ascii="Times New Roman"/>
          <w:b w:val="false"/>
          <w:i w:val="false"/>
          <w:color w:val="000000"/>
          <w:sz w:val="28"/>
        </w:rPr>
        <w:t>
      4) қаржы активтерімен операциялар бойынша сальдо – 64 957,0 мың теңге, оның ішінде:</w:t>
      </w:r>
    </w:p>
    <w:p>
      <w:pPr>
        <w:spacing w:after="0"/>
        <w:ind w:left="0"/>
        <w:jc w:val="both"/>
      </w:pPr>
      <w:r>
        <w:rPr>
          <w:rFonts w:ascii="Times New Roman"/>
          <w:b w:val="false"/>
          <w:i w:val="false"/>
          <w:color w:val="000000"/>
          <w:sz w:val="28"/>
        </w:rPr>
        <w:t>
      қаржы активтерін сатып алу – 65 057,0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(-56 419,6)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56 419,6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14.12.2017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2 786 448,1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237 968,5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1 274884,9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722 207,1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9"/>
        <w:gridCol w:w="5251"/>
      </w:tblGrid>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212 171,3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2017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777 672,6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653 681,7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күрделi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тұрғын үй-коммуналдық шаруашылығын дамытуға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берілетін ағымдағы нысаналы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асыруына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объектілерінің материалдық-техникалық базасын нығайтуға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43 933,9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ұлғайту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1/21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2017 жылға арналған ауылдық округі әкімдерінің бюджет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03"/>
        <w:gridCol w:w="1003"/>
        <w:gridCol w:w="3118"/>
        <w:gridCol w:w="2322"/>
        <w:gridCol w:w="2058"/>
        <w:gridCol w:w="20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134 209,3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89 439,1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