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0554" w14:textId="9b40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ауданының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2017 жылғы 25 тамыздағы № 13/3 шешімі. Ақмола облысының Әділет департаментінде 2017 жылғы 25 қыркүйекте № 6083 болып тіркелді. Күші жойылды - Ақмола облысы Сандықтау аудандық мәслихатының 2019 жылғы 13 тамыздағы № 32/3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ff0000"/>
          <w:sz w:val="28"/>
        </w:rPr>
        <w:t xml:space="preserve">
      Ескерту. Күші жойылды - Ақмола облысы Сандықтау аудандық мәслихатының 13.08.2019 </w:t>
      </w:r>
      <w:r>
        <w:rPr>
          <w:rFonts w:ascii="Times New Roman"/>
          <w:b w:val="false"/>
          <w:i w:val="false"/>
          <w:color w:val="ff0000"/>
          <w:sz w:val="28"/>
        </w:rPr>
        <w:t>№ 32/3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Н.Тамбовцева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4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