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710c" w14:textId="3947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2017 жылғы 22 ақпандағы № 96/11-6 шешімі. Ақмола облысының Әділет департаментінде 2017 жылғы 17 наурызда № 5840 болып тіркелді. Күші жойылды - Ақмола облысы Целиноград аудандық мәслихатының 2018 жылғы 28 наурыздағы № 192/27-6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28.03.2018 </w:t>
      </w:r>
      <w:r>
        <w:rPr>
          <w:rFonts w:ascii="Times New Roman"/>
          <w:b w:val="false"/>
          <w:i w:val="false"/>
          <w:color w:val="ff0000"/>
          <w:sz w:val="28"/>
        </w:rPr>
        <w:t>№ 192/27-6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Целиноград аудандық мәслихатының 2016 жылғы 28 наурыздағы № 12/1-6 (Нормативтік құқықтық актілерді мемлекеттік тіркеу тізілімінде № 5336 болып тіркелген, 2016 жылғы 13 мамырда "Вести Акмола", "Ақмол ақпараты"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И.Саденова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96/11-6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"Целиноград аудандық мәслихатының аппараты"</w:t>
      </w:r>
      <w:r>
        <w:br/>
      </w:r>
      <w:r>
        <w:rPr>
          <w:rFonts w:ascii="Times New Roman"/>
          <w:b/>
          <w:i w:val="false"/>
          <w:color w:val="000000"/>
        </w:rPr>
        <w:t>мемлекеттік мекемесінің "Б" корпусы мемлекеттік әкімшілік қызметшілерінің</w:t>
      </w:r>
      <w:r>
        <w:br/>
      </w:r>
      <w:r>
        <w:rPr>
          <w:rFonts w:ascii="Times New Roman"/>
          <w:b/>
          <w:i w:val="false"/>
          <w:color w:val="000000"/>
        </w:rPr>
        <w:t>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Лауазымдық міндетіне кадр жұмысын жүргізу кіретін аудандық мәслихат аппаратының қызметшісі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лауазымдық міндетіне кадр жұмысын жүргізу кіретін аудандық мәслихат аппаратының қызметшісі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лауазымдық міндетіне кадр жұмысын жүргізу кіретін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41"/>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xml:space="preserve">
      ∑ жыл = 0,4 * ∑ </w:t>
      </w:r>
      <w:r>
        <w:rPr>
          <w:rFonts w:ascii="Times New Roman"/>
          <w:b w:val="false"/>
          <w:i/>
          <w:color w:val="000000"/>
          <w:sz w:val="28"/>
        </w:rPr>
        <w:t>т</w:t>
      </w:r>
      <w:r>
        <w:rPr>
          <w:rFonts w:ascii="Times New Roman"/>
          <w:b w:val="false"/>
          <w:i w:val="false"/>
          <w:color w:val="000000"/>
          <w:sz w:val="28"/>
        </w:rPr>
        <w:t xml:space="preserve">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8"/>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Лауазымдық міндетіне кадр жұмысын жүргізу кіретін аудандық мәслихат аппаратының қызметшісі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 танысудан бас тарту туралы еркін нұсқада акт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