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fca0" w14:textId="97bf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2016 жылғы 24 желтоқсандағы № С-12/2 "2017-2019 жылдарға арналған аудан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2017 жылғы 18 сәуірдегі № С-15/2 шешімі. Ақмола облысының Әділет департаментінде 2017 жылғы 24 сәуірде № 5901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мәслихатының 2017 жылғы 29 наурыздағы № 6С-9-5 "Ақмола облыстық мәслихатының 2016 жылғы 12 желтоқсандағы № 6С-7-2 "2017-2019 жылдарға арналған облыстық бюджет туралы" шешіміне өзгерістер енгізу туралы" (Нормативтік құқықтық актілерді мемлекеттік тіркеу тізілімінде № 5863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Шортанды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Шортанды аудандық мәслихатының "2017-2019 жылдарға арналған аудан бюджеті туралы" 2016 жылғы 24 желтоқсандағы № С-12/2 (Нормативтік құқықтық актілерді мемлекеттік тіркеу тізілімінде № 5683 тіркелген, 2017 жылдың 14 қаңтарында аудандық "Вести",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2017-2019 жылдарға арналған аудан бюджеті 1, 2 және 3 қосымшаларға сәйкес, оның ішінде 2017 жылға арналған келесі көлемдерде бекітілсін:</w:t>
      </w:r>
      <w:r>
        <w:br/>
      </w:r>
      <w:r>
        <w:rPr>
          <w:rFonts w:ascii="Times New Roman"/>
          <w:b w:val="false"/>
          <w:i w:val="false"/>
          <w:color w:val="000000"/>
          <w:sz w:val="28"/>
        </w:rPr>
        <w:t xml:space="preserve">
      1) кірістер – 4 079 961,4 мың теңге, соның ішінде: </w:t>
      </w:r>
      <w:r>
        <w:br/>
      </w:r>
      <w:r>
        <w:rPr>
          <w:rFonts w:ascii="Times New Roman"/>
          <w:b w:val="false"/>
          <w:i w:val="false"/>
          <w:color w:val="000000"/>
          <w:sz w:val="28"/>
        </w:rPr>
        <w:t>
      салықтық түсімдер – 803 909 мың теңге;</w:t>
      </w:r>
      <w:r>
        <w:br/>
      </w:r>
      <w:r>
        <w:rPr>
          <w:rFonts w:ascii="Times New Roman"/>
          <w:b w:val="false"/>
          <w:i w:val="false"/>
          <w:color w:val="000000"/>
          <w:sz w:val="28"/>
        </w:rPr>
        <w:t>
      салықтық емес түсімдер – 21 052,2 мың теңге;</w:t>
      </w:r>
      <w:r>
        <w:br/>
      </w:r>
      <w:r>
        <w:rPr>
          <w:rFonts w:ascii="Times New Roman"/>
          <w:b w:val="false"/>
          <w:i w:val="false"/>
          <w:color w:val="000000"/>
          <w:sz w:val="28"/>
        </w:rPr>
        <w:t>
      негізгі капиталды сатудан түсетін түсімдер – 23 448,3 мың теңге;</w:t>
      </w:r>
      <w:r>
        <w:br/>
      </w:r>
      <w:r>
        <w:rPr>
          <w:rFonts w:ascii="Times New Roman"/>
          <w:b w:val="false"/>
          <w:i w:val="false"/>
          <w:color w:val="000000"/>
          <w:sz w:val="28"/>
        </w:rPr>
        <w:t>
      трансферттер түсімі – 3 231 551,9 мың теңге;</w:t>
      </w:r>
      <w:r>
        <w:br/>
      </w:r>
      <w:r>
        <w:rPr>
          <w:rFonts w:ascii="Times New Roman"/>
          <w:b w:val="false"/>
          <w:i w:val="false"/>
          <w:color w:val="000000"/>
          <w:sz w:val="28"/>
        </w:rPr>
        <w:t>
      2) шығындар – 4 044 056 мың теңге;</w:t>
      </w:r>
      <w:r>
        <w:br/>
      </w:r>
      <w:r>
        <w:rPr>
          <w:rFonts w:ascii="Times New Roman"/>
          <w:b w:val="false"/>
          <w:i w:val="false"/>
          <w:color w:val="000000"/>
          <w:sz w:val="28"/>
        </w:rPr>
        <w:t>
      3) таза бюджеттік кредиттеу – 80 685 мың теңге, соның ішінде:</w:t>
      </w:r>
      <w:r>
        <w:br/>
      </w:r>
      <w:r>
        <w:rPr>
          <w:rFonts w:ascii="Times New Roman"/>
          <w:b w:val="false"/>
          <w:i w:val="false"/>
          <w:color w:val="000000"/>
          <w:sz w:val="28"/>
        </w:rPr>
        <w:t>
      бюджеттік кредиттер – 105 509 мың теңге;</w:t>
      </w:r>
      <w:r>
        <w:br/>
      </w:r>
      <w:r>
        <w:rPr>
          <w:rFonts w:ascii="Times New Roman"/>
          <w:b w:val="false"/>
          <w:i w:val="false"/>
          <w:color w:val="000000"/>
          <w:sz w:val="28"/>
        </w:rPr>
        <w:t>
      бюджеттік кредиттерді өтеу – 24 824 мың теңге;</w:t>
      </w:r>
      <w:r>
        <w:br/>
      </w:r>
      <w:r>
        <w:rPr>
          <w:rFonts w:ascii="Times New Roman"/>
          <w:b w:val="false"/>
          <w:i w:val="false"/>
          <w:color w:val="000000"/>
          <w:sz w:val="28"/>
        </w:rPr>
        <w:t>
      4) қаржы активтерімен операциялар бойынша сальдо – 56 765 мың теңге;</w:t>
      </w:r>
      <w:r>
        <w:br/>
      </w:r>
      <w:r>
        <w:rPr>
          <w:rFonts w:ascii="Times New Roman"/>
          <w:b w:val="false"/>
          <w:i w:val="false"/>
          <w:color w:val="000000"/>
          <w:sz w:val="28"/>
        </w:rPr>
        <w:t>
      қаржы активтерін сатып алу – 56 765 мың теңге;</w:t>
      </w:r>
      <w:r>
        <w:br/>
      </w:r>
      <w:r>
        <w:rPr>
          <w:rFonts w:ascii="Times New Roman"/>
          <w:b w:val="false"/>
          <w:i w:val="false"/>
          <w:color w:val="000000"/>
          <w:sz w:val="28"/>
        </w:rPr>
        <w:t>
      5) бюджет тапшылығы (профициті) – -101 544,6 мың теңге;</w:t>
      </w:r>
      <w:r>
        <w:br/>
      </w:r>
      <w:r>
        <w:rPr>
          <w:rFonts w:ascii="Times New Roman"/>
          <w:b w:val="false"/>
          <w:i w:val="false"/>
          <w:color w:val="000000"/>
          <w:sz w:val="28"/>
        </w:rPr>
        <w:t>
      6) бюджет тапшылығын қаржыландыру (профицитін пайдалану) – 101 544,6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"8. Ауданның жергілікті атқарушы органының резерві 2017 жылға 14 666,4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"13-1. 2017 жылдың 1 қаңтарына қалыптасқан 20 859,6 мың теңге сомасындағы бюджеттік қаражаттардың еркін қалдықтары келесі мақсаттарға бағытталсын:</w:t>
      </w:r>
      <w:r>
        <w:br/>
      </w:r>
      <w:r>
        <w:rPr>
          <w:rFonts w:ascii="Times New Roman"/>
          <w:b w:val="false"/>
          <w:i w:val="false"/>
          <w:color w:val="000000"/>
          <w:sz w:val="28"/>
        </w:rPr>
        <w:t>
      1) республикалық және облыстық бюджеттен бөлінген 12 962,8 мың теңге сомасындағы пайдаланылмаған (толық пайдаланылмаған) нысаналы трансферттерді кері қайтаруға, оның ішінде: республикалық бюджеттен 12 312,5 мың теңге, облыстық бюджеттен 1,5 мың теңге, Қазақстан Республикасының Ұлттық қорынан 648,8 мың теңге;</w:t>
      </w:r>
      <w:r>
        <w:br/>
      </w:r>
      <w:r>
        <w:rPr>
          <w:rFonts w:ascii="Times New Roman"/>
          <w:b w:val="false"/>
          <w:i w:val="false"/>
          <w:color w:val="000000"/>
          <w:sz w:val="28"/>
        </w:rPr>
        <w:t>
      2) мамандармен 2016 жылы бюджет кірісіне 206107 "Жергілікті бюджеттен бұрын алынған пайдаланылмаған қаражаттарды қайтару" кодына қайтарылған 132,5 мың теңге сомасындағы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көрсетуге арналған пайдаланылмаған нысаналы трансферттерді облыстық бюджетке кері қайтаруға;</w:t>
      </w:r>
      <w:r>
        <w:br/>
      </w:r>
      <w:r>
        <w:rPr>
          <w:rFonts w:ascii="Times New Roman"/>
          <w:b w:val="false"/>
          <w:i w:val="false"/>
          <w:color w:val="000000"/>
          <w:sz w:val="28"/>
        </w:rPr>
        <w:t>
      3) аудан мектептері үшін Шортанды ауданының "Білім беру бөлімі" ММ мемлекеттік рәміздер сатып алуға 3 000 мың теңге сомасында;</w:t>
      </w:r>
      <w:r>
        <w:br/>
      </w:r>
      <w:r>
        <w:rPr>
          <w:rFonts w:ascii="Times New Roman"/>
          <w:b w:val="false"/>
          <w:i w:val="false"/>
          <w:color w:val="000000"/>
          <w:sz w:val="28"/>
        </w:rPr>
        <w:t>
      4) Бозайғыр аулының "Бөбек" балалар бақшасына жылу қазандығын орнатуға 1 400 мың теңге сомасында;</w:t>
      </w:r>
      <w:r>
        <w:br/>
      </w:r>
      <w:r>
        <w:rPr>
          <w:rFonts w:ascii="Times New Roman"/>
          <w:b w:val="false"/>
          <w:i w:val="false"/>
          <w:color w:val="000000"/>
          <w:sz w:val="28"/>
        </w:rPr>
        <w:t>
      5) Шортанды кентінің "Ақ бота" балалар бақшасына қосымша жылу қазандығын орнатуға 1 000 мың теңге сомасында;</w:t>
      </w:r>
      <w:r>
        <w:br/>
      </w:r>
      <w:r>
        <w:rPr>
          <w:rFonts w:ascii="Times New Roman"/>
          <w:b w:val="false"/>
          <w:i w:val="false"/>
          <w:color w:val="000000"/>
          <w:sz w:val="28"/>
        </w:rPr>
        <w:t>
      6) № 3 Шортанды орта мектебі үшін жылу қазандығын сатып алуға 2 364,3 мың теңге сомасында.";</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13-2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"13-2. Республикалық бюджетке 7 634,4 мың теңге сомасындағы пайдаланылмаған (толық пайдаланылмаған) нысаналы трансферттерді кері қайтару есепке алынсын.";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Ғ.Даитова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18.04.2017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18 сәуірдегі</w:t>
            </w:r>
            <w:r>
              <w:br/>
            </w:r>
            <w:r>
              <w:rPr>
                <w:rFonts w:ascii="Times New Roman"/>
                <w:b w:val="false"/>
                <w:i w:val="false"/>
                <w:color w:val="000000"/>
                <w:sz w:val="20"/>
              </w:rPr>
              <w:t>№ С-15/2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 қосымша</w:t>
            </w:r>
          </w:p>
        </w:tc>
      </w:tr>
    </w:tbl>
    <w:bookmarkStart w:name="z10" w:id="0"/>
    <w:p>
      <w:pPr>
        <w:spacing w:after="0"/>
        <w:ind w:left="0"/>
        <w:jc w:val="left"/>
      </w:pPr>
      <w:r>
        <w:rPr>
          <w:rFonts w:ascii="Times New Roman"/>
          <w:b/>
          <w:i w:val="false"/>
          <w:color w:val="000000"/>
        </w:rPr>
        <w:t xml:space="preserve"> 2017 жылға арналған аудан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4079961,4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3231551,9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3231551,9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3231551,9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4044056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2211458,7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1662038,8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1640144,8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1566968,8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активтерiмен операциялар бойынша сальдо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18 сәуірдегі</w:t>
            </w:r>
            <w:r>
              <w:br/>
            </w:r>
            <w:r>
              <w:rPr>
                <w:rFonts w:ascii="Times New Roman"/>
                <w:b w:val="false"/>
                <w:i w:val="false"/>
                <w:color w:val="000000"/>
                <w:sz w:val="20"/>
              </w:rPr>
              <w:t>№ С-15/2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5 қосымша</w:t>
            </w:r>
          </w:p>
        </w:tc>
      </w:tr>
    </w:tbl>
    <w:bookmarkStart w:name="z12" w:id="1"/>
    <w:p>
      <w:pPr>
        <w:spacing w:after="0"/>
        <w:ind w:left="0"/>
        <w:jc w:val="left"/>
      </w:pPr>
      <w:r>
        <w:rPr>
          <w:rFonts w:ascii="Times New Roman"/>
          <w:b/>
          <w:i w:val="false"/>
          <w:color w:val="000000"/>
        </w:rPr>
        <w:t xml:space="preserve"> 2017 жылға арналған аудан бюджетінің қаладағы ауданның, аудандық маңызы бар</w:t>
      </w:r>
      <w:r>
        <w:br/>
      </w:r>
      <w:r>
        <w:rPr>
          <w:rFonts w:ascii="Times New Roman"/>
          <w:b/>
          <w:i w:val="false"/>
          <w:color w:val="000000"/>
        </w:rPr>
        <w:t>қаланың, кенттің, ауылдың, ауылдық округтің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722"/>
        <w:gridCol w:w="1361"/>
        <w:gridCol w:w="1361"/>
        <w:gridCol w:w="4572"/>
        <w:gridCol w:w="3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Функционалдық топша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127228,1</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127228,1</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127228,1</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127228,1</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17666,5</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12707,8</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8944,4</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7472,5</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9191,7</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17300,3</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10332,5</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10249,2</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12560,2</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18 сәуірдегі</w:t>
            </w:r>
            <w:r>
              <w:br/>
            </w:r>
            <w:r>
              <w:rPr>
                <w:rFonts w:ascii="Times New Roman"/>
                <w:b w:val="false"/>
                <w:i w:val="false"/>
                <w:color w:val="000000"/>
                <w:sz w:val="20"/>
              </w:rPr>
              <w:t>№ С-15/2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11 қосымша</w:t>
            </w:r>
          </w:p>
        </w:tc>
      </w:tr>
    </w:tbl>
    <w:bookmarkStart w:name="z14" w:id="2"/>
    <w:p>
      <w:pPr>
        <w:spacing w:after="0"/>
        <w:ind w:left="0"/>
        <w:jc w:val="left"/>
      </w:pPr>
      <w:r>
        <w:rPr>
          <w:rFonts w:ascii="Times New Roman"/>
          <w:b/>
          <w:i w:val="false"/>
          <w:color w:val="000000"/>
        </w:rPr>
        <w:t xml:space="preserve"> 2017 жылға арналған республикалық бюджеттен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6578"/>
      </w:tblGrid>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41183</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нарығын дамытуға</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орналастыруға</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ұлғайтуға</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көмекші (компенсаторлық) құралдар тізбесін кеңейтуге</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Тілдік курстар бойынша тағылымдамадан өткен мұғалімдерге қосымша ақы төлеуге</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кезеңінде негізгі қызметкерді алмастырғаны үшін мұғалімдерге қосымша ақы төлеуге</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 орнатуға</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249575</w:t>
            </w: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ауылында электрмен жабдықтау желілерін салуға</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18 сәуірдегі</w:t>
            </w:r>
            <w:r>
              <w:br/>
            </w:r>
            <w:r>
              <w:rPr>
                <w:rFonts w:ascii="Times New Roman"/>
                <w:b w:val="false"/>
                <w:i w:val="false"/>
                <w:color w:val="000000"/>
                <w:sz w:val="20"/>
              </w:rPr>
              <w:t>№ С-15/2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12 қосымша</w:t>
            </w:r>
          </w:p>
        </w:tc>
      </w:tr>
    </w:tbl>
    <w:bookmarkStart w:name="z16" w:id="3"/>
    <w:p>
      <w:pPr>
        <w:spacing w:after="0"/>
        <w:ind w:left="0"/>
        <w:jc w:val="left"/>
      </w:pPr>
      <w:r>
        <w:rPr>
          <w:rFonts w:ascii="Times New Roman"/>
          <w:b/>
          <w:i w:val="false"/>
          <w:color w:val="000000"/>
        </w:rPr>
        <w:t xml:space="preserve"> 2017 жылға облыстық бюджеттен берілетін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2"/>
        <w:gridCol w:w="5208"/>
      </w:tblGrid>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230519,2</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емес ұлт өкілдері мектептерінің оқушылары үшін мемлекеттік тілден іс-шаралар өткізуге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Бектау ауылының орта мектебіне күрделі жөндеу жүргізуге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80767</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кентінің жолдарын ағымдағы жөндеуге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"Ключи ауылының кіреберіс жолын күрделі жөндеу" жобалау-сметалық құжаттамасын әзірлеу</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12532</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ауылының кіреберіс жолымен кентішілік жолдың күрделі жөндеуіне" жобалау-сметалық құжаттарын әзірлеуге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11931</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27427</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ауырған санитариялық союға жіберілген ауыл шаруашылығы малдарының (ірі қара және ұсақ малдың) құнын өтеуге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дайындалуға</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Мектептерге арналған оқулықтарды сатып алу және жеткізуге </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12160,2</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 мерзімдік кәсіби оқытуды іске асыруын</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Қоныс аударушылар мен оралмандар үшін тұрғын үйді жалдау (жалға алу)  бойынша шығындарды өтеуге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7766</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780985,7</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Дамса ауылы мен Научный кентінің кәріз желілерін қайта жаңартуға</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ауылында электрмен жабдықтау желілерін салуға</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кентінде жаңа жеке тұрғын үй құрылысының учаскілеріне инженерлік-коммуникациялық инфрақұрылымдар құрылысына кешенді ведомстводан тыс сараптама өткізумен жобалау-сметалық құжаттарын әзірлеуге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4962</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Научный кентінде жаңа жеке тұрғын үй құрылысының учаскілеріне инженерлік-коммуникациялық инфрақұрылымдар құрылысына кешенді ведомстводан тыс сараптама өткізумен жобалау-сметалық құжаттарын әзірлеуге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Төңкеріс ауылында ажыратушы сумен жабдықтау желілерін жаңартуға жобалау-сметалық құжаттарын әзірлеуге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Бозайғыр ауылында 140 орындық балабақша құрылысына жобалау-сметалық құжаттарын әзірлеуге</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Төңкеріс ауылында 140 орындық балабақша құрылысы жобасын жергілікті жерге байланыстыруға</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Су" ШЖҚ МКК жарғылық капиталын ұлғайтуға</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39765</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"Жолымбет коммунальдық қызметі" ШЖҚ МКК жарғылық капиталын ұлғайтуға</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кентінің су құбырлары желілерін және су бұруларын қайта жаңартуға (3-кезек)</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561012</w:t>
            </w: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ауданы Ключи ауылындағы Ключи орта мектебіне инженерлік желілермен блок-модульді қазандық салуғу ЖСҚ әзірлеу</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