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9c6c" w14:textId="ec59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2017 жылғы 14 ақпандағы № 6С-12/6 шешімі. Ақмола облысының Әділет департаментінде 2017 жылғы 17 наурызда № 5838 болып тіркелді. Күші жойылды - Ақмола облысы Бурабай аудандық мәслихатының 2018 жылғы 1 наурыздағы № 6С-25/8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01.03.2018 </w:t>
      </w:r>
      <w:r>
        <w:rPr>
          <w:rFonts w:ascii="Times New Roman"/>
          <w:b w:val="false"/>
          <w:i w:val="false"/>
          <w:color w:val="ff0000"/>
          <w:sz w:val="28"/>
        </w:rPr>
        <w:t>№ 6С-25/8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Бурабай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"Бурабай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ХІІ (кезектен тыс)</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Г.Хамзина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ақпандағы</w:t>
            </w:r>
            <w:r>
              <w:br/>
            </w:r>
            <w:r>
              <w:rPr>
                <w:rFonts w:ascii="Times New Roman"/>
                <w:b w:val="false"/>
                <w:i w:val="false"/>
                <w:color w:val="000000"/>
                <w:sz w:val="20"/>
              </w:rPr>
              <w:t>№ 6С-12/6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"Бурабай аудандық мәслихат аппараты" мемлекеттік мекемесінің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"Бурабай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(бұдан әрі – Үлгілік әдістеме) сәйкес әзірленді және "Бурабай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bookmarkStart w:name="z14" w:id="12"/>
    <w:p>
      <w:pPr>
        <w:spacing w:after="0"/>
        <w:ind w:left="0"/>
        <w:jc w:val="both"/>
      </w:pPr>
      <w:r>
        <w:rPr>
          <w:rFonts w:ascii="Times New Roman"/>
          <w:b w:val="false"/>
          <w:i w:val="false"/>
          <w:color w:val="000000"/>
          <w:sz w:val="28"/>
        </w:rPr>
        <w:t xml:space="preserve">
      1) "Б" корпусы қызметшісінің есептік тоқсандардағы орта бағасынан; </w:t>
      </w:r>
    </w:p>
    <w:bookmarkEnd w:id="12"/>
    <w:bookmarkStart w:name="z15" w:id="1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3"/>
    <w:bookmarkStart w:name="z16" w:id="14"/>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Бурабай аудандық мәслихат аппаратының ұйымдастыру бөлімі оның жұмыс органы болып табылады.</w:t>
      </w:r>
    </w:p>
    <w:bookmarkEnd w:id="14"/>
    <w:bookmarkStart w:name="z17" w:id="15"/>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5"/>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8" w:id="16"/>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6"/>
    <w:bookmarkStart w:name="z19" w:id="17"/>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7"/>
    <w:p>
      <w:pPr>
        <w:spacing w:after="0"/>
        <w:ind w:left="0"/>
        <w:jc w:val="both"/>
      </w:pPr>
      <w:r>
        <w:rPr>
          <w:rFonts w:ascii="Times New Roman"/>
          <w:b w:val="false"/>
          <w:i w:val="false"/>
          <w:color w:val="000000"/>
          <w:sz w:val="28"/>
        </w:rPr>
        <w:t>
      Бағалау жөніндегі комиссияның хатшысы ретінде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болып табылады. Бағалау жөніндегі комиссияның хатшысы дауыс беруге қатыспайды.</w:t>
      </w:r>
    </w:p>
    <w:bookmarkStart w:name="z20" w:id="18"/>
    <w:p>
      <w:pPr>
        <w:spacing w:after="0"/>
        <w:ind w:left="0"/>
        <w:jc w:val="left"/>
      </w:pPr>
      <w:r>
        <w:rPr>
          <w:rFonts w:ascii="Times New Roman"/>
          <w:b/>
          <w:i w:val="false"/>
          <w:color w:val="000000"/>
        </w:rPr>
        <w:t xml:space="preserve"> 2-тарау. Жұмыстың жеке жоспарын құрастыру</w:t>
      </w:r>
    </w:p>
    <w:bookmarkEnd w:id="18"/>
    <w:bookmarkStart w:name="z21" w:id="19"/>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9"/>
    <w:bookmarkStart w:name="z22" w:id="20"/>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0"/>
    <w:bookmarkStart w:name="z23" w:id="21"/>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1"/>
    <w:bookmarkStart w:name="z24" w:id="22"/>
    <w:p>
      <w:pPr>
        <w:spacing w:after="0"/>
        <w:ind w:left="0"/>
        <w:jc w:val="both"/>
      </w:pPr>
      <w:r>
        <w:rPr>
          <w:rFonts w:ascii="Times New Roman"/>
          <w:b w:val="false"/>
          <w:i w:val="false"/>
          <w:color w:val="000000"/>
          <w:sz w:val="28"/>
        </w:rPr>
        <w:t>
      13. Жеке жоспар екі данада құрастырылады. Бір дана Бурабай аудандық мәслихат аппаратына беріледі. Екінші дана "Б" корпусы қызметшісінің құрылымдық бөлімше басшысында болады.</w:t>
      </w:r>
    </w:p>
    <w:bookmarkEnd w:id="22"/>
    <w:bookmarkStart w:name="z25" w:id="23"/>
    <w:p>
      <w:pPr>
        <w:spacing w:after="0"/>
        <w:ind w:left="0"/>
        <w:jc w:val="left"/>
      </w:pPr>
      <w:r>
        <w:rPr>
          <w:rFonts w:ascii="Times New Roman"/>
          <w:b/>
          <w:i w:val="false"/>
          <w:color w:val="000000"/>
        </w:rPr>
        <w:t xml:space="preserve"> 3-тарау. Бағалауды жүргізуге дайындық</w:t>
      </w:r>
    </w:p>
    <w:bookmarkEnd w:id="23"/>
    <w:bookmarkStart w:name="z26" w:id="24"/>
    <w:p>
      <w:pPr>
        <w:spacing w:after="0"/>
        <w:ind w:left="0"/>
        <w:jc w:val="both"/>
      </w:pPr>
      <w:r>
        <w:rPr>
          <w:rFonts w:ascii="Times New Roman"/>
          <w:b w:val="false"/>
          <w:i w:val="false"/>
          <w:color w:val="000000"/>
          <w:sz w:val="28"/>
        </w:rPr>
        <w:t>
      14.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Бағалау жөніндегі комиссия төрағасының келісімімен бағалауды өткізу кестесін қалыптастырады.</w:t>
      </w:r>
    </w:p>
    <w:bookmarkEnd w:id="24"/>
    <w:p>
      <w:pPr>
        <w:spacing w:after="0"/>
        <w:ind w:left="0"/>
        <w:jc w:val="both"/>
      </w:pPr>
      <w:r>
        <w:rPr>
          <w:rFonts w:ascii="Times New Roman"/>
          <w:b w:val="false"/>
          <w:i w:val="false"/>
          <w:color w:val="000000"/>
          <w:sz w:val="28"/>
        </w:rPr>
        <w:t>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7" w:id="25"/>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5"/>
    <w:bookmarkStart w:name="z28" w:id="2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6"/>
    <w:bookmarkStart w:name="z29" w:id="2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7"/>
    <w:bookmarkStart w:name="z30" w:id="28"/>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8"/>
    <w:bookmarkStart w:name="z31" w:id="2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Бурабай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2" w:id="30"/>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0"/>
    <w:bookmarkStart w:name="z33" w:id="31"/>
    <w:p>
      <w:pPr>
        <w:spacing w:after="0"/>
        <w:ind w:left="0"/>
        <w:jc w:val="both"/>
      </w:pPr>
      <w:r>
        <w:rPr>
          <w:rFonts w:ascii="Times New Roman"/>
          <w:b w:val="false"/>
          <w:i w:val="false"/>
          <w:color w:val="000000"/>
          <w:sz w:val="28"/>
        </w:rPr>
        <w:t>
      20. Атқарушылық тәртібін бұзуға жоғары тұрған органдардың, Бурабай аудандық мәслихат аппараты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4" w:id="32"/>
    <w:p>
      <w:pPr>
        <w:spacing w:after="0"/>
        <w:ind w:left="0"/>
        <w:jc w:val="both"/>
      </w:pPr>
      <w:r>
        <w:rPr>
          <w:rFonts w:ascii="Times New Roman"/>
          <w:b w:val="false"/>
          <w:i w:val="false"/>
          <w:color w:val="000000"/>
          <w:sz w:val="28"/>
        </w:rPr>
        <w:t>
      21. Еңбек тәртібін бұзуға:</w:t>
      </w:r>
    </w:p>
    <w:bookmarkEnd w:id="32"/>
    <w:bookmarkStart w:name="z35" w:id="33"/>
    <w:p>
      <w:pPr>
        <w:spacing w:after="0"/>
        <w:ind w:left="0"/>
        <w:jc w:val="both"/>
      </w:pPr>
      <w:r>
        <w:rPr>
          <w:rFonts w:ascii="Times New Roman"/>
          <w:b w:val="false"/>
          <w:i w:val="false"/>
          <w:color w:val="000000"/>
          <w:sz w:val="28"/>
        </w:rPr>
        <w:t>
      1) дәлелді себепсіз жұмысқа кешігу;</w:t>
      </w:r>
    </w:p>
    <w:bookmarkEnd w:id="33"/>
    <w:bookmarkStart w:name="z36" w:id="34"/>
    <w:p>
      <w:pPr>
        <w:spacing w:after="0"/>
        <w:ind w:left="0"/>
        <w:jc w:val="both"/>
      </w:pPr>
      <w:r>
        <w:rPr>
          <w:rFonts w:ascii="Times New Roman"/>
          <w:b w:val="false"/>
          <w:i w:val="false"/>
          <w:color w:val="000000"/>
          <w:sz w:val="28"/>
        </w:rPr>
        <w:t>
      2) қызметшілердін қызметтік әдепті бұзуы жатады.</w:t>
      </w:r>
    </w:p>
    <w:bookmarkEnd w:id="3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және "Б" корпусы қызметшісінің тікелей басшысының құжатпен дәлелденген мәліметі саналады.</w:t>
      </w:r>
    </w:p>
    <w:bookmarkStart w:name="z37" w:id="3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5"/>
    <w:bookmarkStart w:name="z38" w:id="3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6"/>
    <w:bookmarkStart w:name="z39" w:id="3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7"/>
    <w:bookmarkStart w:name="z40" w:id="3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және "Б" корпусы қызметшісінің тікелей басшысы еркін нысанда танысудан бас тарту туралы акт құрастырады.</w:t>
      </w:r>
    </w:p>
    <w:bookmarkStart w:name="z41" w:id="3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9"/>
    <w:p>
      <w:pPr>
        <w:spacing w:after="0"/>
        <w:ind w:left="0"/>
        <w:jc w:val="both"/>
      </w:pPr>
      <w:r>
        <w:rPr>
          <w:rFonts w:ascii="Times New Roman"/>
          <w:b w:val="false"/>
          <w:i w:val="false"/>
          <w:color w:val="000000"/>
          <w:sz w:val="28"/>
        </w:rPr>
        <w:t>
      ∑ т. =100 + а – в,</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т.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2" w:id="40"/>
    <w:p>
      <w:pPr>
        <w:spacing w:after="0"/>
        <w:ind w:left="0"/>
        <w:jc w:val="both"/>
      </w:pPr>
      <w:r>
        <w:rPr>
          <w:rFonts w:ascii="Times New Roman"/>
          <w:b w:val="false"/>
          <w:i w:val="false"/>
          <w:color w:val="000000"/>
          <w:sz w:val="28"/>
        </w:rPr>
        <w:t>
      27. Тоқсандық қорытынды баға келесі шәкіл бойынша:</w:t>
      </w:r>
    </w:p>
    <w:bookmarkEnd w:id="40"/>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(қоса алғанда) балға дейін– "тиімді",</w:t>
      </w:r>
    </w:p>
    <w:p>
      <w:pPr>
        <w:spacing w:after="0"/>
        <w:ind w:left="0"/>
        <w:jc w:val="both"/>
      </w:pPr>
      <w:r>
        <w:rPr>
          <w:rFonts w:ascii="Times New Roman"/>
          <w:b w:val="false"/>
          <w:i w:val="false"/>
          <w:color w:val="000000"/>
          <w:sz w:val="28"/>
        </w:rPr>
        <w:t>
      130 балдан астам – "өте жақсы" қойылады.</w:t>
      </w:r>
    </w:p>
    <w:bookmarkStart w:name="z43" w:id="41"/>
    <w:p>
      <w:pPr>
        <w:spacing w:after="0"/>
        <w:ind w:left="0"/>
        <w:jc w:val="left"/>
      </w:pPr>
      <w:r>
        <w:rPr>
          <w:rFonts w:ascii="Times New Roman"/>
          <w:b/>
          <w:i w:val="false"/>
          <w:color w:val="000000"/>
        </w:rPr>
        <w:t xml:space="preserve"> 5-тарау. Жылдық бағалау</w:t>
      </w:r>
    </w:p>
    <w:bookmarkEnd w:id="41"/>
    <w:bookmarkStart w:name="z44" w:id="42"/>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2"/>
    <w:bookmarkStart w:name="z45" w:id="43"/>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3"/>
    <w:bookmarkStart w:name="z46" w:id="44"/>
    <w:p>
      <w:pPr>
        <w:spacing w:after="0"/>
        <w:ind w:left="0"/>
        <w:jc w:val="both"/>
      </w:pPr>
      <w:r>
        <w:rPr>
          <w:rFonts w:ascii="Times New Roman"/>
          <w:b w:val="false"/>
          <w:i w:val="false"/>
          <w:color w:val="000000"/>
          <w:sz w:val="28"/>
        </w:rPr>
        <w:t>
      30. Жұмыстың жеке жұмыс жоспарының орындалуын бағалау келесі шәкіл бойынша:</w:t>
      </w:r>
    </w:p>
    <w:bookmarkEnd w:id="4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7" w:id="4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және "Б" корпусы қызметшісінің тікелей басшысы танысудан бас тарту туралы еркін нысанда акт құрастырылады.</w:t>
      </w:r>
    </w:p>
    <w:bookmarkStart w:name="z48" w:id="46"/>
    <w:p>
      <w:pPr>
        <w:spacing w:after="0"/>
        <w:ind w:left="0"/>
        <w:jc w:val="both"/>
      </w:pPr>
      <w:r>
        <w:rPr>
          <w:rFonts w:ascii="Times New Roman"/>
          <w:b w:val="false"/>
          <w:i w:val="false"/>
          <w:color w:val="000000"/>
          <w:sz w:val="28"/>
        </w:rPr>
        <w:t>
      32.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6"/>
    <w:p>
      <w:pPr>
        <w:spacing w:after="0"/>
        <w:ind w:left="0"/>
        <w:jc w:val="both"/>
      </w:pPr>
      <w:r>
        <w:rPr>
          <w:rFonts w:ascii="Times New Roman"/>
          <w:b w:val="false"/>
          <w:i w:val="false"/>
          <w:color w:val="000000"/>
          <w:sz w:val="28"/>
        </w:rPr>
        <w:t>
      ∑ жыл = 0,4 * ∑ т. + 0,6 * ∑ ЖЖ,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жыл</w:t>
      </w:r>
      <w:r>
        <w:rPr>
          <w:rFonts w:ascii="Times New Roman"/>
          <w:b w:val="false"/>
          <w:i/>
          <w:color w:val="000000"/>
          <w:sz w:val="28"/>
        </w:rPr>
        <w:t xml:space="preserve"> – </w:t>
      </w:r>
      <w:r>
        <w:rPr>
          <w:rFonts w:ascii="Times New Roman"/>
          <w:b w:val="false"/>
          <w:i w:val="false"/>
          <w:color w:val="000000"/>
          <w:sz w:val="28"/>
        </w:rPr>
        <w:t>жылдық баға;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Start w:name="z49" w:id="47"/>
    <w:p>
      <w:pPr>
        <w:spacing w:after="0"/>
        <w:ind w:left="0"/>
        <w:jc w:val="both"/>
      </w:pPr>
      <w:r>
        <w:rPr>
          <w:rFonts w:ascii="Times New Roman"/>
          <w:b w:val="false"/>
          <w:i w:val="false"/>
          <w:color w:val="000000"/>
          <w:sz w:val="28"/>
        </w:rPr>
        <w:t>
      33. Жылдық қорытынды баға келесі шәкіл бойынша:</w:t>
      </w:r>
    </w:p>
    <w:bookmarkEnd w:id="47"/>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xml:space="preserve">
      3 балдан бастап 3,9 балға дейін – "қанағаттанарлық", </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50" w:id="48"/>
    <w:p>
      <w:pPr>
        <w:spacing w:after="0"/>
        <w:ind w:left="0"/>
        <w:jc w:val="left"/>
      </w:pPr>
      <w:r>
        <w:rPr>
          <w:rFonts w:ascii="Times New Roman"/>
          <w:b/>
          <w:i w:val="false"/>
          <w:color w:val="000000"/>
        </w:rPr>
        <w:t xml:space="preserve"> 6-тарау. Комиссияның бағалау нәтижелерін қарауы</w:t>
      </w:r>
    </w:p>
    <w:bookmarkEnd w:id="48"/>
    <w:bookmarkStart w:name="z51" w:id="49"/>
    <w:p>
      <w:pPr>
        <w:spacing w:after="0"/>
        <w:ind w:left="0"/>
        <w:jc w:val="both"/>
      </w:pPr>
      <w:r>
        <w:rPr>
          <w:rFonts w:ascii="Times New Roman"/>
          <w:b w:val="false"/>
          <w:i w:val="false"/>
          <w:color w:val="000000"/>
          <w:sz w:val="28"/>
        </w:rPr>
        <w:t>
      34.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Комиссия төрағасымен келісілген кестеге сәйкес бағалау нәтижелерін қарау бойынша Комиссияның отырысын өткізуді қамтамасыз етеді.</w:t>
      </w:r>
    </w:p>
    <w:bookmarkEnd w:id="49"/>
    <w:p>
      <w:pPr>
        <w:spacing w:after="0"/>
        <w:ind w:left="0"/>
        <w:jc w:val="both"/>
      </w:pPr>
      <w:r>
        <w:rPr>
          <w:rFonts w:ascii="Times New Roman"/>
          <w:b w:val="false"/>
          <w:i w:val="false"/>
          <w:color w:val="000000"/>
          <w:sz w:val="28"/>
        </w:rPr>
        <w:t>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Комиссияның отырысына келесі құжаттарды:</w:t>
      </w:r>
    </w:p>
    <w:bookmarkStart w:name="z52" w:id="50"/>
    <w:p>
      <w:pPr>
        <w:spacing w:after="0"/>
        <w:ind w:left="0"/>
        <w:jc w:val="both"/>
      </w:pPr>
      <w:r>
        <w:rPr>
          <w:rFonts w:ascii="Times New Roman"/>
          <w:b w:val="false"/>
          <w:i w:val="false"/>
          <w:color w:val="000000"/>
          <w:sz w:val="28"/>
        </w:rPr>
        <w:t>
      1) толтырылған бағалау парақтарын;</w:t>
      </w:r>
    </w:p>
    <w:bookmarkEnd w:id="50"/>
    <w:bookmarkStart w:name="z53" w:id="51"/>
    <w:p>
      <w:pPr>
        <w:spacing w:after="0"/>
        <w:ind w:left="0"/>
        <w:jc w:val="both"/>
      </w:pPr>
      <w:r>
        <w:rPr>
          <w:rFonts w:ascii="Times New Roman"/>
          <w:b w:val="false"/>
          <w:i w:val="false"/>
          <w:color w:val="000000"/>
          <w:sz w:val="28"/>
        </w:rPr>
        <w:t>
      2) "Б" корпусы қызметшісінің лауазымдық нұсқаулығын;</w:t>
      </w:r>
    </w:p>
    <w:bookmarkEnd w:id="51"/>
    <w:bookmarkStart w:name="z54" w:id="52"/>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2"/>
    <w:bookmarkStart w:name="z55" w:id="5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3"/>
    <w:bookmarkStart w:name="z56" w:id="54"/>
    <w:p>
      <w:pPr>
        <w:spacing w:after="0"/>
        <w:ind w:left="0"/>
        <w:jc w:val="both"/>
      </w:pPr>
      <w:r>
        <w:rPr>
          <w:rFonts w:ascii="Times New Roman"/>
          <w:b w:val="false"/>
          <w:i w:val="false"/>
          <w:color w:val="000000"/>
          <w:sz w:val="28"/>
        </w:rPr>
        <w:t>
      1) бағалау нәтижелерін бекіту;</w:t>
      </w:r>
    </w:p>
    <w:bookmarkEnd w:id="54"/>
    <w:bookmarkStart w:name="z57" w:id="55"/>
    <w:p>
      <w:pPr>
        <w:spacing w:after="0"/>
        <w:ind w:left="0"/>
        <w:jc w:val="both"/>
      </w:pPr>
      <w:r>
        <w:rPr>
          <w:rFonts w:ascii="Times New Roman"/>
          <w:b w:val="false"/>
          <w:i w:val="false"/>
          <w:color w:val="000000"/>
          <w:sz w:val="28"/>
        </w:rPr>
        <w:t>
      2) бағалау нәтижелерін қайта қарау.</w:t>
      </w:r>
    </w:p>
    <w:bookmarkEnd w:id="5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8" w:id="56"/>
    <w:p>
      <w:pPr>
        <w:spacing w:after="0"/>
        <w:ind w:left="0"/>
        <w:jc w:val="both"/>
      </w:pPr>
      <w:r>
        <w:rPr>
          <w:rFonts w:ascii="Times New Roman"/>
          <w:b w:val="false"/>
          <w:i w:val="false"/>
          <w:color w:val="000000"/>
          <w:sz w:val="28"/>
        </w:rPr>
        <w:t>
      36.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бағалау нәтижелерімен ол аяқталған соң екі жұмыс күні ішінде "Б" корпусының қызметшісін таныстырады.</w:t>
      </w:r>
    </w:p>
    <w:bookmarkEnd w:id="5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Бурабай аудандық мәслихат аппаратының лауазымдық міндеттері бойынша кадрлық жұмыстарды жүргізетін Бурабай аудандық мәслихат аппаратының ұйымдастыру бөлімінің басшысы танысудан бас тарту туралы еркін нұсқада акт құрастырылады.</w:t>
      </w:r>
    </w:p>
    <w:bookmarkStart w:name="z59" w:id="5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Бурабай аудандық мәслихат аппаратында сақталады.</w:t>
      </w:r>
    </w:p>
    <w:bookmarkEnd w:id="57"/>
    <w:bookmarkStart w:name="z60" w:id="58"/>
    <w:p>
      <w:pPr>
        <w:spacing w:after="0"/>
        <w:ind w:left="0"/>
        <w:jc w:val="left"/>
      </w:pPr>
      <w:r>
        <w:rPr>
          <w:rFonts w:ascii="Times New Roman"/>
          <w:b/>
          <w:i w:val="false"/>
          <w:color w:val="000000"/>
        </w:rPr>
        <w:t xml:space="preserve"> 7-тарау. Бағалау нәтижелеріне шағымдану</w:t>
      </w:r>
    </w:p>
    <w:bookmarkEnd w:id="58"/>
    <w:bookmarkStart w:name="z61" w:id="5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59"/>
    <w:bookmarkStart w:name="z62" w:id="6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 ішінде шағымды қарайды және заңнамамен белгіленген бағалау жүргізу тәртібінің бұзушылықтары анықталған жағдайда, Бурабай аудандық мәслихат аппаратына Комиссия шешімінің күшін жою туралы ұсыныс жасайды.</w:t>
      </w:r>
    </w:p>
    <w:bookmarkEnd w:id="60"/>
    <w:bookmarkStart w:name="z63" w:id="61"/>
    <w:p>
      <w:pPr>
        <w:spacing w:after="0"/>
        <w:ind w:left="0"/>
        <w:jc w:val="both"/>
      </w:pPr>
      <w:r>
        <w:rPr>
          <w:rFonts w:ascii="Times New Roman"/>
          <w:b w:val="false"/>
          <w:i w:val="false"/>
          <w:color w:val="000000"/>
          <w:sz w:val="28"/>
        </w:rPr>
        <w:t>
      40. Қабылданған шешім туралы ақпарат Бурабай аудандық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61"/>
    <w:bookmarkStart w:name="z64" w:id="6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2"/>
    <w:bookmarkStart w:name="z65" w:id="63"/>
    <w:p>
      <w:pPr>
        <w:spacing w:after="0"/>
        <w:ind w:left="0"/>
        <w:jc w:val="left"/>
      </w:pPr>
      <w:r>
        <w:rPr>
          <w:rFonts w:ascii="Times New Roman"/>
          <w:b/>
          <w:i w:val="false"/>
          <w:color w:val="000000"/>
        </w:rPr>
        <w:t xml:space="preserve"> 8-тарау. Бағалау нәтижелері бойынша шешім қабылдау</w:t>
      </w:r>
    </w:p>
    <w:bookmarkEnd w:id="63"/>
    <w:bookmarkStart w:name="z66" w:id="6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4"/>
    <w:bookmarkStart w:name="z67" w:id="6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5"/>
    <w:bookmarkStart w:name="z68" w:id="6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9" w:id="6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67"/>
    <w:bookmarkStart w:name="z70" w:id="6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8"/>
    <w:bookmarkStart w:name="z71" w:id="6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