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8117" w14:textId="33f8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(қаласының, ауданының) Құрметті азаматы" атағын берудің Қағидаларын бекіту туралы" облыстық мәслихаттың 2009 жылғы 21 желтоқсандағы № 262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2017 жылғы 3 наурыздағы № 120 шешімі. Ақтөбе облысының Әділет департаментінде 2017 жылғы 29 наурызда № 5363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12-2) тармақшасына сәйкес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"Ақтөбе облысының (қаласының, ауданының) Құрметті азаматы" атағын берудің Қағидаларын бекіту туралы" облыстық мәслихаттың 2009 жылғы 21 желтоқсандағы № 262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3308 тіркелген, 2010 жылғы 19 қаңтарда "Ақтөбе" және "Актюбинский вестник"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Қағидалардың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"11. Атақ жыл сайын облыс (қала, аудан) әкімінің ұсынысы бойынша тиісті мәслихатпен беріледі, алайда, облыс бойынша - бес, қала бойынша - үш және аудан бойынша - екі азаматтан аспауы керек.".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