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5cfc" w14:textId="fd25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2009 жылғы 24 желтоқсандағы № 215 "Тіркелген салықтың бірыңғай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2017 жылғы 26 сәуірдегі № 182 шешімі. Ақтөбе облысының Әділет департаментінде 2017 жылғы 16 мамырда № 5493 болып тіркелді. Күші жойылды - Ақтөбе облысы Ақтөбе қалалық мәслихатының 2018 жылғы 30 наурыздағы № 315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30.03.2018 № 315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 (Салық кодексі)"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сәйкес, Ақтөбе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2009 жылғы 24 желтоқсандағы № 215 "Тіркелген салықтың бірыңғай ставкаларын белгілеу туралы" (нормативтік құқықтық актілерді мемлекеттік тіркеу Тізілімінде № 3-1-127 тіркелген, 2010 жылғы 3 ақпандағы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атауындағы, мәтініндегі және қосымшасындағы "ставкаларын", "ставкалары", "ставкасы" сөздері "мөлшерлемелерін", "мөлшерлемелері", "мөлшерлемесі" сөздерімен ауыстырылсын.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Масалимова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