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cc38" w14:textId="a16c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2016 жылғы 23 желтоқсандағы № 48 "2017-2019 жылдарға арналған Байғанин ауданының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2017 жылғы 15 наурыздағы № 61 шешімі. Ақтөбе облысының Әділет департаментінде 2017 жылғы 10 сәуірде № 5416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2016 жылғы 23 желтоқсандағы № 48 "2017-2019 жылдарға арналған Байғанин ауданының бюджетін бекіту туралы" (нормативтік құқықтық кесімдерді мемлекеттік тіркеу Тізілімінде № 5224 санымен тіркелген, 2017 жылғы 26 қаңтарда аудандық "Жем-Сағыз"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 </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"4 041 201" сандары "4 057 548,0" сандармен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"4 041 201" сандары "4 287 246,7" сандармен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xml:space="preserve">
      бюджет тапшылығы (профициті)- "-19 457" сандары "-249 155,7" сандармен ауыстырылсын; </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 - "19 457" сандары "249 155,7" сандармен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8) тармақшамен толтырылсын:</w:t>
      </w:r>
    </w:p>
    <w:p>
      <w:pPr>
        <w:spacing w:after="0"/>
        <w:ind w:left="0"/>
        <w:jc w:val="both"/>
      </w:pPr>
      <w:r>
        <w:rPr>
          <w:rFonts w:ascii="Times New Roman"/>
          <w:b w:val="false"/>
          <w:i w:val="false"/>
          <w:color w:val="000000"/>
          <w:sz w:val="28"/>
        </w:rPr>
        <w:t xml:space="preserve">
      "8) нәтижелі жұмыспен қамту және жаппай кәсіпкерлікті дамытуға- 16 347 мың теңге.". </w:t>
      </w:r>
    </w:p>
    <w:bookmarkStart w:name="z6" w:id="3"/>
    <w:p>
      <w:pPr>
        <w:spacing w:after="0"/>
        <w:ind w:left="0"/>
        <w:jc w:val="both"/>
      </w:pPr>
      <w:r>
        <w:rPr>
          <w:rFonts w:ascii="Times New Roman"/>
          <w:b w:val="false"/>
          <w:i w:val="false"/>
          <w:color w:val="000000"/>
          <w:sz w:val="28"/>
        </w:rPr>
        <w:t xml:space="preserve">
      2. Көрсетілген шешіміне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мазмұндалсын.</w:t>
      </w:r>
    </w:p>
    <w:bookmarkEnd w:id="3"/>
    <w:bookmarkStart w:name="z7" w:id="4"/>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r>
              <w:br/>
            </w:r>
            <w:r>
              <w:rPr>
                <w:rFonts w:ascii="Times New Roman"/>
                <w:b w:val="false"/>
                <w:i/>
                <w:color w:val="000000"/>
                <w:sz w:val="20"/>
              </w:rPr>
              <w:t xml:space="preserve">мәслихатының сессия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Байғанин аудандық 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Жұбан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2017 жылғы 15 наурыздағы № 61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2016 жылғы 23 желтоқсандағы № 48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Байғанин ауданының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4 057 548,0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3 400 493,0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3 196 020,0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3 161 648,0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646 548,0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646 548,0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509"/>
        <w:gridCol w:w="1074"/>
        <w:gridCol w:w="1074"/>
        <w:gridCol w:w="5940"/>
        <w:gridCol w:w="29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4 287 246,7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363 277,0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281 771,0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25 996,0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2 582 549,3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346 135,0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335 625,0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2 127 232,7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2 068 492,0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2 006 876,0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39 161,6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279 069,0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226 717,0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40 313,0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21 038,0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376 614,8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107 626,2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107 626,2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244 169,6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243 546,1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216 857,0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280 323,8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91 329,0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81 112,0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80 605,0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55 536,8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22 603,8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11 532,8</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113 648,3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10 514,0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66 026,0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27 820,7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14 427,7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131 431,7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8 534,3</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107 011,4</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64 370,0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64 140,0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56 247,1</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8 842,9</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46 952,0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19 457,0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463"/>
        <w:gridCol w:w="943"/>
        <w:gridCol w:w="207"/>
        <w:gridCol w:w="3792"/>
        <w:gridCol w:w="4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
        <w:gridCol w:w="2016"/>
        <w:gridCol w:w="1299"/>
        <w:gridCol w:w="285"/>
        <w:gridCol w:w="1780"/>
        <w:gridCol w:w="5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r>
        <w:trPr>
          <w:trHeight w:val="30" w:hRule="atLeast"/>
        </w:trPr>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882"/>
        <w:gridCol w:w="1859"/>
        <w:gridCol w:w="1859"/>
        <w:gridCol w:w="2515"/>
        <w:gridCol w:w="38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
        <w:gridCol w:w="1695"/>
        <w:gridCol w:w="1092"/>
        <w:gridCol w:w="1695"/>
        <w:gridCol w:w="1395"/>
        <w:gridCol w:w="53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r>
        <w:trPr>
          <w:trHeight w:val="30" w:hRule="atLeast"/>
        </w:trPr>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229 698,7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2017 жылғы 15 наурыздағы № 61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мәслихатының 2016 жылғы 23 желтоқсандағы № 48 шешіміне </w:t>
            </w:r>
            <w:r>
              <w:br/>
            </w: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2017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05"/>
        <w:gridCol w:w="1276"/>
        <w:gridCol w:w="1277"/>
        <w:gridCol w:w="3969"/>
        <w:gridCol w:w="2117"/>
        <w:gridCol w:w="21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 ауылдық округі</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r>
      <w:tr>
        <w:trPr>
          <w:trHeight w:val="30" w:hRule="atLeast"/>
        </w:trPr>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34 026</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753"/>
        <w:gridCol w:w="754"/>
        <w:gridCol w:w="754"/>
        <w:gridCol w:w="754"/>
        <w:gridCol w:w="873"/>
        <w:gridCol w:w="754"/>
        <w:gridCol w:w="754"/>
        <w:gridCol w:w="754"/>
        <w:gridCol w:w="754"/>
        <w:gridCol w:w="754"/>
        <w:gridCol w:w="754"/>
        <w:gridCol w:w="754"/>
        <w:gridCol w:w="875"/>
      </w:tblGrid>
      <w:tr>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ауылдық округі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