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76d0" w14:textId="ffe7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Қопа селолық округі әкімінің 2011 жылғы 25 қазандағы № 9 "Қопа ауылдық округінің кейбір елді мекендерінің атаусыз көшелеріне атаулар беру туралы" шешіміне өзгерістер мен толықтыру енгізу туралы</w:t>
      </w:r>
    </w:p>
    <w:p>
      <w:pPr>
        <w:spacing w:after="0"/>
        <w:ind w:left="0"/>
        <w:jc w:val="both"/>
      </w:pPr>
      <w:r>
        <w:rPr>
          <w:rFonts w:ascii="Times New Roman"/>
          <w:b w:val="false"/>
          <w:i w:val="false"/>
          <w:color w:val="000000"/>
          <w:sz w:val="28"/>
        </w:rPr>
        <w:t>Ақтөбе облысы Байғанин ауданы Қопа ауылдық округі әкімінің 2017 жылғы 20 сәуірдегі № 3 шешімі. Ақтөбе облысының Әділет департаментінде 2017 жылы 28 сәуірде № 5475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ауданы Қопа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ауданы Қопа селолық округі әкімінің 2011 жылғы 25 қазандағы № 9 "Қопа ауылдық округінің кейбір елді мекендерінің атаусыз көшелеріне атаулар беру туралы" (нормативтік құқықтық актілерді мемлекеттік тіркеу тізілімінде № 3-4-132 тіркелген, 2011 жылғы 22 қарашада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қазақ тіліндегі деректемелеріндегі және мәтініндегі "селолық", "селосына" сөздері "ауылдық", "ауылы" сөздерімен ауыстырылсын;</w:t>
      </w:r>
    </w:p>
    <w:bookmarkEnd w:id="2"/>
    <w:bookmarkStart w:name="z5"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тармағының</w:t>
      </w:r>
      <w:r>
        <w:rPr>
          <w:rFonts w:ascii="Times New Roman"/>
          <w:b w:val="false"/>
          <w:i w:val="false"/>
          <w:color w:val="000000"/>
          <w:sz w:val="28"/>
        </w:rPr>
        <w:t xml:space="preserve"> бірінші абзацы мынадай жаңа редакцияда жазылсын:</w:t>
      </w:r>
    </w:p>
    <w:bookmarkEnd w:id="3"/>
    <w:p>
      <w:pPr>
        <w:spacing w:after="0"/>
        <w:ind w:left="0"/>
        <w:jc w:val="both"/>
      </w:pPr>
      <w:r>
        <w:rPr>
          <w:rFonts w:ascii="Times New Roman"/>
          <w:b w:val="false"/>
          <w:i w:val="false"/>
          <w:color w:val="000000"/>
          <w:sz w:val="28"/>
        </w:rPr>
        <w:t>
      "1. Қопа ауылдық округінің кейбір елді мекендерінің атаусыз көшелеріне келесі атаулар берілсін:".</w:t>
      </w:r>
    </w:p>
    <w:bookmarkStart w:name="z6" w:id="4"/>
    <w:p>
      <w:pPr>
        <w:spacing w:after="0"/>
        <w:ind w:left="0"/>
        <w:jc w:val="both"/>
      </w:pPr>
      <w:r>
        <w:rPr>
          <w:rFonts w:ascii="Times New Roman"/>
          <w:b w:val="false"/>
          <w:i w:val="false"/>
          <w:color w:val="000000"/>
          <w:sz w:val="28"/>
        </w:rPr>
        <w:t>
      орыс тіліндегі шешімнің 1 тармағы келесі мазмұндағы екінші абзацпен толықтырылсын:</w:t>
      </w:r>
    </w:p>
    <w:bookmarkEnd w:id="4"/>
    <w:p>
      <w:pPr>
        <w:spacing w:after="0"/>
        <w:ind w:left="0"/>
        <w:jc w:val="both"/>
      </w:pPr>
      <w:r>
        <w:rPr>
          <w:rFonts w:ascii="Times New Roman"/>
          <w:b w:val="false"/>
          <w:i w:val="false"/>
          <w:color w:val="000000"/>
          <w:sz w:val="28"/>
        </w:rPr>
        <w:t>
      "село Ебейти:".</w:t>
      </w:r>
    </w:p>
    <w:bookmarkStart w:name="z7" w:id="5"/>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Қопа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М.Байтақ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