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ca5b" w14:textId="cacc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Сартоғай селолық округі әкімінің 2011 жылғы 30 қыркүйектегі № 3 "Сартоғай ауылдық округінің көшелеріне атау беру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Байғанин ауданы Сартоғай ауылдық округі әкімінің 2017 жылғы 13 сәуірдегі № 7 шешімі. Ақтөбе облысының Әділет департаментінде 2017 жылы 28 сәуірде № 5476 болып тіркелді.</w:t>
      </w:r>
    </w:p>
    <w:p>
      <w:pPr>
        <w:spacing w:after="0"/>
        <w:ind w:left="0"/>
        <w:jc w:val="both"/>
      </w:pPr>
      <w:r>
        <w:rPr>
          <w:rFonts w:ascii="Times New Roman"/>
          <w:b w:val="false"/>
          <w:i w:val="false"/>
          <w:color w:val="ff0000"/>
          <w:sz w:val="28"/>
        </w:rPr>
        <w:t xml:space="preserve">
      Ескерту. Деректемелерінде, тақырыбында және бүкіл мәтіні бойынша орыс тілінде "Сартугайского" сөзі "Сартогайского" сөзімен ауыстырылды, қазақ тіліндегі мәтіні өзгермейді - Ақтөбе облысы Байғанин ауданы Сартоғай ауылдық округі әкімінің 10.03.2021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Сартоғай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Сартоғай селолық округі әкімінің 2011 жылғы 30 қыркүйектегі № 3 "Сартоғай ауылдық округінің көшелеріне атау беру туралы" (нормативтік құқықтық актілерді мемлекеттік тіркеу тізілімінде № 3-4-120 болып тіркелген, 2011 жылғы 03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 және бүкіл мәтіні бойынша "селолық", "селосының", "селосына" сөздері "ауылдық", "ауылының", "ауылы"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атауы жаңа редакцияда жазылсын:</w:t>
      </w:r>
    </w:p>
    <w:p>
      <w:pPr>
        <w:spacing w:after="0"/>
        <w:ind w:left="0"/>
        <w:jc w:val="both"/>
      </w:pPr>
      <w:r>
        <w:rPr>
          <w:rFonts w:ascii="Times New Roman"/>
          <w:b w:val="false"/>
          <w:i w:val="false"/>
          <w:color w:val="000000"/>
          <w:sz w:val="28"/>
        </w:rPr>
        <w:t>
      "Сартоғай ауылдық округінің кейбір елді мекендерінің атаусыз көшелеріне атаулар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Сартоғай ауылдық округінің кейбір елді мекендерінің атаусыз көшелеріне келесі атаулар берілсін:";</w:t>
      </w:r>
    </w:p>
    <w:bookmarkStart w:name="z7" w:id="3"/>
    <w:p>
      <w:pPr>
        <w:spacing w:after="0"/>
        <w:ind w:left="0"/>
        <w:jc w:val="both"/>
      </w:pPr>
      <w:r>
        <w:rPr>
          <w:rFonts w:ascii="Times New Roman"/>
          <w:b w:val="false"/>
          <w:i w:val="false"/>
          <w:color w:val="000000"/>
          <w:sz w:val="28"/>
        </w:rPr>
        <w:t>
      орыс тіліндегі мәтінінде 1 тармағы келесідей мазмұндағы екінші абзацпен толықтырылсын:</w:t>
      </w:r>
    </w:p>
    <w:bookmarkEnd w:id="3"/>
    <w:p>
      <w:pPr>
        <w:spacing w:after="0"/>
        <w:ind w:left="0"/>
        <w:jc w:val="both"/>
      </w:pPr>
      <w:r>
        <w:rPr>
          <w:rFonts w:ascii="Times New Roman"/>
          <w:b w:val="false"/>
          <w:i w:val="false"/>
          <w:color w:val="000000"/>
          <w:sz w:val="28"/>
        </w:rPr>
        <w:t>
      "село Алтай батыр:";</w:t>
      </w:r>
    </w:p>
    <w:bookmarkStart w:name="z8" w:id="4"/>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3 тармағындағы</w:t>
      </w:r>
      <w:r>
        <w:rPr>
          <w:rFonts w:ascii="Times New Roman"/>
          <w:b w:val="false"/>
          <w:i w:val="false"/>
          <w:color w:val="000000"/>
          <w:sz w:val="28"/>
        </w:rPr>
        <w:t xml:space="preserve"> "3." саны алынып тасталсын.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Сартоғай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Е.Карабасов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