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a3b6" w14:textId="480a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Мұғалжар ауданы әкімдігінің 2017 жылғы 20 желтоқсандағы № 482 қаулысы. Ақтөбе облысының Әділет департаментінде 2017 жылғы 27 желтоқсанда № 5772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2011 жылғы 1 наурыздағы "Мемлекеттiк мүлiк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2) тармақшасына сәйкес Мұғалжар ауданының әкімдігі </w:t>
      </w:r>
      <w:r>
        <w:rPr>
          <w:rFonts w:ascii="Times New Roman"/>
          <w:b/>
          <w:i w:val="false"/>
          <w:color w:val="000000"/>
          <w:sz w:val="28"/>
        </w:rPr>
        <w:t>ҚАУЛЫ ЕТЕДI:</w:t>
      </w:r>
    </w:p>
    <w:bookmarkEnd w:id="0"/>
    <w:bookmarkStart w:name="z1" w:id="1"/>
    <w:p>
      <w:pPr>
        <w:spacing w:after="0"/>
        <w:ind w:left="0"/>
        <w:jc w:val="both"/>
      </w:pPr>
      <w:r>
        <w:rPr>
          <w:rFonts w:ascii="Times New Roman"/>
          <w:b w:val="false"/>
          <w:i w:val="false"/>
          <w:color w:val="000000"/>
          <w:sz w:val="28"/>
        </w:rPr>
        <w:t xml:space="preserve">
      1. Қоса берiлiп отырған коммуналдық меншiкке келiп түскен қараусыз қалған жануарлардың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2" w:id="2"/>
    <w:p>
      <w:pPr>
        <w:spacing w:after="0"/>
        <w:ind w:left="0"/>
        <w:jc w:val="both"/>
      </w:pPr>
      <w:r>
        <w:rPr>
          <w:rFonts w:ascii="Times New Roman"/>
          <w:b w:val="false"/>
          <w:i w:val="false"/>
          <w:color w:val="000000"/>
          <w:sz w:val="28"/>
        </w:rPr>
        <w:t>
      2. Осы қаулының орындалуын бақылау аудан әкiмiнiң орынбасары Д.Сағыровқа жүктелсiн.</w:t>
      </w:r>
    </w:p>
    <w:bookmarkEnd w:id="2"/>
    <w:bookmarkStart w:name="z3" w:id="3"/>
    <w:p>
      <w:pPr>
        <w:spacing w:after="0"/>
        <w:ind w:left="0"/>
        <w:jc w:val="both"/>
      </w:pP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Е.Данағұлов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әкiмдiгiнiң </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482 қаулысына қосымша</w:t>
            </w:r>
          </w:p>
        </w:tc>
      </w:tr>
    </w:tbl>
    <w:bookmarkStart w:name="z27"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ауданы әкімдігінің 20.12.2024 </w:t>
      </w:r>
      <w:r>
        <w:rPr>
          <w:rFonts w:ascii="Times New Roman"/>
          <w:b w:val="false"/>
          <w:i w:val="false"/>
          <w:color w:val="ff0000"/>
          <w:sz w:val="28"/>
        </w:rPr>
        <w:t>№ 420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6" w:id="5"/>
    <w:p>
      <w:pPr>
        <w:spacing w:after="0"/>
        <w:ind w:left="0"/>
        <w:jc w:val="left"/>
      </w:pPr>
      <w:r>
        <w:rPr>
          <w:rFonts w:ascii="Times New Roman"/>
          <w:b/>
          <w:i w:val="false"/>
          <w:color w:val="000000"/>
        </w:rPr>
        <w:t xml:space="preserve"> 1. Жалпы ережелер</w:t>
      </w:r>
    </w:p>
    <w:bookmarkEnd w:id="5"/>
    <w:bookmarkStart w:name="z25" w:id="6"/>
    <w:p>
      <w:pPr>
        <w:spacing w:after="0"/>
        <w:ind w:left="0"/>
        <w:jc w:val="both"/>
      </w:pPr>
      <w:r>
        <w:rPr>
          <w:rFonts w:ascii="Times New Roman"/>
          <w:b w:val="false"/>
          <w:i w:val="false"/>
          <w:color w:val="000000"/>
          <w:sz w:val="28"/>
        </w:rPr>
        <w:t>
      1. Осы Қағидаларда пайдаланылатын негізгі ұғымдар:</w:t>
      </w:r>
    </w:p>
    <w:bookmarkEnd w:id="6"/>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1" w:id="7"/>
    <w:p>
      <w:pPr>
        <w:spacing w:after="0"/>
        <w:ind w:left="0"/>
        <w:jc w:val="left"/>
      </w:pPr>
      <w:r>
        <w:rPr>
          <w:rFonts w:ascii="Times New Roman"/>
          <w:b/>
          <w:i w:val="false"/>
          <w:color w:val="000000"/>
        </w:rPr>
        <w:t xml:space="preserve"> 2. Иесіз жануарларды пайдалану</w:t>
      </w:r>
    </w:p>
    <w:bookmarkEnd w:id="7"/>
    <w:bookmarkStart w:name="z12" w:id="8"/>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8"/>
    <w:p>
      <w:pPr>
        <w:spacing w:after="0"/>
        <w:ind w:left="0"/>
        <w:jc w:val="both"/>
      </w:pPr>
      <w:r>
        <w:rPr>
          <w:rFonts w:ascii="Times New Roman"/>
          <w:b w:val="false"/>
          <w:i w:val="false"/>
          <w:color w:val="000000"/>
          <w:sz w:val="28"/>
        </w:rPr>
        <w:t>
      Егер меншік иесі немесе оның тұрған жерi белгiсiз болса, иесіз жануарларды ұстап алған тұлғалар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3" w:id="9"/>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9"/>
    <w:bookmarkStart w:name="z14" w:id="10"/>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0"/>
    <w:bookmarkStart w:name="z15" w:id="11"/>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1"/>
    <w:bookmarkStart w:name="z16" w:id="12"/>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2"/>
    <w:bookmarkStart w:name="z17" w:id="13"/>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3"/>
    <w:bookmarkStart w:name="z18" w:id="14"/>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4"/>
    <w:bookmarkStart w:name="z19" w:id="15"/>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белгіленген шарттармен, ал келiсiмге келмеген кезде - сот арқылы оларды өзіне қайтарып беруді талап етуге құқылы.</w:t>
      </w:r>
    </w:p>
    <w:bookmarkEnd w:id="15"/>
    <w:bookmarkStart w:name="z20" w:id="16"/>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6"/>
    <w:bookmarkStart w:name="z21" w:id="17"/>
    <w:p>
      <w:pPr>
        <w:spacing w:after="0"/>
        <w:ind w:left="0"/>
        <w:jc w:val="left"/>
      </w:pPr>
      <w:r>
        <w:rPr>
          <w:rFonts w:ascii="Times New Roman"/>
          <w:b/>
          <w:i w:val="false"/>
          <w:color w:val="000000"/>
        </w:rPr>
        <w:t xml:space="preserve"> 4. Қорытынды ережелер</w:t>
      </w:r>
    </w:p>
    <w:bookmarkEnd w:id="17"/>
    <w:bookmarkStart w:name="z22" w:id="18"/>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8"/>
    <w:bookmarkStart w:name="z23" w:id="19"/>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19"/>
    <w:bookmarkStart w:name="z24" w:id="20"/>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