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ae59" w14:textId="259a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Еңбек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22 желтоқсандағы № 145 шешімі. Ақтөбе облысының Әділет департаментінде 2018 жылғы 12 қаңтарда № 5846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2018-2020 жылдарға арналған Еңбек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- 31 872,0 мың теңге;</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салықтық түсімдер - 899,0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- 30 973,0 мың теңге;</w:t>
      </w:r>
    </w:p>
    <w:p>
      <w:pPr>
        <w:spacing w:after="0"/>
        <w:ind w:left="0"/>
        <w:jc w:val="both"/>
      </w:pPr>
      <w:r>
        <w:rPr>
          <w:rFonts w:ascii="Times New Roman"/>
          <w:b w:val="false"/>
          <w:i w:val="false"/>
          <w:color w:val="000000"/>
          <w:sz w:val="28"/>
        </w:rPr>
        <w:t>
      2) шығындар - 31 872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Start w:name="z2"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3"/>
    <w:p>
      <w:pPr>
        <w:spacing w:after="0"/>
        <w:ind w:left="0"/>
        <w:jc w:val="both"/>
      </w:pPr>
      <w:r>
        <w:rPr>
          <w:rFonts w:ascii="Times New Roman"/>
          <w:b w:val="false"/>
          <w:i w:val="false"/>
          <w:color w:val="000000"/>
          <w:sz w:val="28"/>
        </w:rPr>
        <w:t xml:space="preserve">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2018 жылғы 1 қаңтардан бастап:</w:t>
      </w:r>
    </w:p>
    <w:p>
      <w:pPr>
        <w:spacing w:after="0"/>
        <w:ind w:left="0"/>
        <w:jc w:val="both"/>
      </w:pPr>
      <w:r>
        <w:rPr>
          <w:rFonts w:ascii="Times New Roman"/>
          <w:b w:val="false"/>
          <w:i w:val="false"/>
          <w:color w:val="000000"/>
          <w:sz w:val="28"/>
        </w:rPr>
        <w:t>
      1) жалақының ең төмен мөлшері - 28 284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- 28 284 теңге болып белгіленгені ескерілсін.</w:t>
      </w:r>
    </w:p>
    <w:bookmarkStart w:name="z5" w:id="5"/>
    <w:p>
      <w:pPr>
        <w:spacing w:after="0"/>
        <w:ind w:left="0"/>
        <w:jc w:val="both"/>
      </w:pPr>
      <w:r>
        <w:rPr>
          <w:rFonts w:ascii="Times New Roman"/>
          <w:b w:val="false"/>
          <w:i w:val="false"/>
          <w:color w:val="000000"/>
          <w:sz w:val="28"/>
        </w:rPr>
        <w:t>
      5. 2018 жылға арналған Еңбек ауылдық округ бюджетіне аудандық бюджеттен берілетін субвенция көлемі 19 361,0 мың теңге сомасында бекітілсін.</w:t>
      </w:r>
    </w:p>
    <w:bookmarkEnd w:id="5"/>
    <w:bookmarkStart w:name="z6" w:id="6"/>
    <w:p>
      <w:pPr>
        <w:spacing w:after="0"/>
        <w:ind w:left="0"/>
        <w:jc w:val="both"/>
      </w:pPr>
      <w:r>
        <w:rPr>
          <w:rFonts w:ascii="Times New Roman"/>
          <w:b w:val="false"/>
          <w:i w:val="false"/>
          <w:color w:val="000000"/>
          <w:sz w:val="28"/>
        </w:rPr>
        <w:t>
      6. 2018 жылға арналған Еңбек ауылдық округ бюджетіне жергілікті бюджеттен 11 612,0 мың теңге нысаналы ағымдағы трансферттер түскені ескерілсін.</w:t>
      </w:r>
    </w:p>
    <w:bookmarkEnd w:id="6"/>
    <w:p>
      <w:pPr>
        <w:spacing w:after="0"/>
        <w:ind w:left="0"/>
        <w:jc w:val="both"/>
      </w:pPr>
      <w:r>
        <w:rPr>
          <w:rFonts w:ascii="Times New Roman"/>
          <w:b w:val="false"/>
          <w:i w:val="false"/>
          <w:color w:val="000000"/>
          <w:sz w:val="28"/>
        </w:rPr>
        <w:t>
      Аталған трансферттерінің сомасын бөлу ауылдық округ әкімінің шешімі негізінде айқындалады.</w:t>
      </w:r>
    </w:p>
    <w:bookmarkStart w:name="z7" w:id="7"/>
    <w:p>
      <w:pPr>
        <w:spacing w:after="0"/>
        <w:ind w:left="0"/>
        <w:jc w:val="both"/>
      </w:pPr>
      <w:r>
        <w:rPr>
          <w:rFonts w:ascii="Times New Roman"/>
          <w:b w:val="false"/>
          <w:i w:val="false"/>
          <w:color w:val="000000"/>
          <w:sz w:val="28"/>
        </w:rPr>
        <w:t>
      7. "Мұғалжар аудандық мәслихат аппараты" мемлекеттік мекемесі заңнамада белгіленген тәртіппен:</w:t>
      </w:r>
    </w:p>
    <w:bookmarkEnd w:id="7"/>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8" w:id="8"/>
    <w:p>
      <w:pPr>
        <w:spacing w:after="0"/>
        <w:ind w:left="0"/>
        <w:jc w:val="both"/>
      </w:pPr>
      <w:r>
        <w:rPr>
          <w:rFonts w:ascii="Times New Roman"/>
          <w:b w:val="false"/>
          <w:i w:val="false"/>
          <w:color w:val="000000"/>
          <w:sz w:val="28"/>
        </w:rPr>
        <w:t>
      8. Осы шешім 2018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w:t>
            </w:r>
          </w:p>
        </w:tc>
      </w:tr>
    </w:tbl>
    <w:p>
      <w:pPr>
        <w:spacing w:after="0"/>
        <w:ind w:left="0"/>
        <w:jc w:val="left"/>
      </w:pPr>
      <w:r>
        <w:rPr>
          <w:rFonts w:ascii="Times New Roman"/>
          <w:b/>
          <w:i w:val="false"/>
          <w:color w:val="000000"/>
        </w:rPr>
        <w:t xml:space="preserve"> 2018 жылға арналған Еңбек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мазызы бар қаланың) бюджетінен транферттер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765"/>
        <w:gridCol w:w="3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w:t>
            </w:r>
          </w:p>
        </w:tc>
      </w:tr>
    </w:tbl>
    <w:p>
      <w:pPr>
        <w:spacing w:after="0"/>
        <w:ind w:left="0"/>
        <w:jc w:val="left"/>
      </w:pPr>
      <w:r>
        <w:rPr>
          <w:rFonts w:ascii="Times New Roman"/>
          <w:b/>
          <w:i w:val="false"/>
          <w:color w:val="000000"/>
        </w:rPr>
        <w:t xml:space="preserve"> 2019 жылға арналған Еңбек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мазызы бар қаланың) бюджетінен транферттер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765"/>
        <w:gridCol w:w="3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w:t>
            </w:r>
          </w:p>
        </w:tc>
      </w:tr>
    </w:tbl>
    <w:p>
      <w:pPr>
        <w:spacing w:after="0"/>
        <w:ind w:left="0"/>
        <w:jc w:val="left"/>
      </w:pPr>
      <w:r>
        <w:rPr>
          <w:rFonts w:ascii="Times New Roman"/>
          <w:b/>
          <w:i w:val="false"/>
          <w:color w:val="000000"/>
        </w:rPr>
        <w:t xml:space="preserve"> 2020 жылға арналған Еңбек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мазызы бар қаланың) бюджетінен транферттер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765"/>
        <w:gridCol w:w="3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