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4564" w14:textId="b0c4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20 желтоқсандағы № 56 "2017–2019 жылдарға арналған Темір ауданының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11 шілдедегі № 128 шешімі. Ақтөбе облысының Әділет департаментінде 2017 жылғы 28 шілдеде № 5621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2016 жылғы 20 желтоқсандағы № 56 "2017–2019 жылдарға арналған Темір ауданының бюджетін бекіту туралы" (нормативтік құқықтық актілерді мемлекеттік тіркеу тізілімінде № 5202 тіркелген, 2017 жылғы 20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тармақшада: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кірістер "4 938 787" сандары "</w:t>
      </w:r>
      <w:r>
        <w:rPr>
          <w:rFonts w:ascii="Times New Roman"/>
          <w:b w:val="false"/>
          <w:i w:val="false"/>
          <w:color w:val="000000"/>
          <w:sz w:val="28"/>
        </w:rPr>
        <w:t>5 100 585,3</w:t>
      </w:r>
      <w:r>
        <w:rPr>
          <w:rFonts w:ascii="Times New Roman"/>
          <w:b/>
          <w:i w:val="false"/>
          <w:color w:val="000000"/>
          <w:sz w:val="28"/>
        </w:rPr>
        <w:t>" сандарымен ауыстырылсын, оның ішінде:</w:t>
      </w:r>
    </w:p>
    <w:p>
      <w:pPr>
        <w:spacing w:after="0"/>
        <w:ind w:left="0"/>
        <w:jc w:val="both"/>
      </w:pPr>
      <w:r>
        <w:rPr>
          <w:rFonts w:ascii="Times New Roman"/>
          <w:b w:val="false"/>
          <w:i w:val="false"/>
          <w:color w:val="000000"/>
          <w:sz w:val="28"/>
        </w:rPr>
        <w:t xml:space="preserve">
      салықтық түсімдері бойынша "2 970 589" </w:t>
      </w:r>
      <w:r>
        <w:rPr>
          <w:rFonts w:ascii="Times New Roman"/>
          <w:b/>
          <w:i w:val="false"/>
          <w:color w:val="000000"/>
          <w:sz w:val="28"/>
        </w:rPr>
        <w:t>сандары "</w:t>
      </w:r>
      <w:r>
        <w:rPr>
          <w:rFonts w:ascii="Times New Roman"/>
          <w:b w:val="false"/>
          <w:i w:val="false"/>
          <w:color w:val="000000"/>
          <w:sz w:val="28"/>
        </w:rPr>
        <w:t>3 108 589</w:t>
      </w:r>
      <w:r>
        <w:rPr>
          <w:rFonts w:ascii="Times New Roman"/>
          <w:b/>
          <w:i w:val="false"/>
          <w:color w:val="000000"/>
          <w:sz w:val="28"/>
        </w:rPr>
        <w:t>" сандарымен ауыстырылсын;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трансферттер</w:t>
      </w:r>
      <w:r>
        <w:rPr>
          <w:rFonts w:ascii="Times New Roman"/>
          <w:b w:val="false"/>
          <w:i w:val="false"/>
          <w:color w:val="000000"/>
          <w:sz w:val="28"/>
        </w:rPr>
        <w:t xml:space="preserve"> </w:t>
      </w:r>
      <w:r>
        <w:rPr>
          <w:rFonts w:ascii="Times New Roman"/>
          <w:b/>
          <w:i w:val="false"/>
          <w:color w:val="000000"/>
          <w:sz w:val="28"/>
        </w:rPr>
        <w:t>түсімдері бойынша "1 858 787" сандары</w:t>
      </w:r>
      <w:r>
        <w:rPr>
          <w:rFonts w:ascii="Times New Roman"/>
          <w:b w:val="false"/>
          <w:i w:val="false"/>
          <w:color w:val="000000"/>
          <w:sz w:val="28"/>
        </w:rPr>
        <w:t xml:space="preserve"> </w:t>
      </w:r>
      <w:r>
        <w:rPr>
          <w:rFonts w:ascii="Times New Roman"/>
          <w:b/>
          <w:i w:val="false"/>
          <w:color w:val="000000"/>
          <w:sz w:val="28"/>
        </w:rPr>
        <w:t>"1 882 585,3" сандарымен ауыстырылсын;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тармақшада: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шығындар "4</w:t>
      </w:r>
      <w:r>
        <w:rPr>
          <w:rFonts w:ascii="Times New Roman"/>
          <w:b w:val="false"/>
          <w:i w:val="false"/>
          <w:color w:val="000000"/>
          <w:sz w:val="28"/>
        </w:rPr>
        <w:t xml:space="preserve"> </w:t>
      </w:r>
      <w:r>
        <w:rPr>
          <w:rFonts w:ascii="Times New Roman"/>
          <w:b/>
          <w:i w:val="false"/>
          <w:color w:val="000000"/>
          <w:sz w:val="28"/>
        </w:rPr>
        <w:t>971 340,9"</w:t>
      </w:r>
      <w:r>
        <w:rPr>
          <w:rFonts w:ascii="Times New Roman"/>
          <w:b w:val="false"/>
          <w:i w:val="false"/>
          <w:color w:val="000000"/>
          <w:sz w:val="28"/>
        </w:rPr>
        <w:t xml:space="preserve"> </w:t>
      </w:r>
      <w:r>
        <w:rPr>
          <w:rFonts w:ascii="Times New Roman"/>
          <w:b/>
          <w:i w:val="false"/>
          <w:color w:val="000000"/>
          <w:sz w:val="28"/>
        </w:rPr>
        <w:t>сандары</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5 133 139,2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"34 837" сандары "59 127"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"38 153" сандары "33 955"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"175 048" сандары "162 070"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"10 000" сандары "8 000" сандарымен ауыстырылсын;</w:t>
      </w:r>
    </w:p>
    <w:p>
      <w:pPr>
        <w:spacing w:after="0"/>
        <w:ind w:left="0"/>
        <w:jc w:val="both"/>
      </w:pPr>
      <w:r>
        <w:rPr>
          <w:rFonts w:ascii="Times New Roman"/>
          <w:b w:val="false"/>
          <w:i w:val="false"/>
          <w:color w:val="000000"/>
          <w:sz w:val="28"/>
        </w:rPr>
        <w:t xml:space="preserve">
      және </w:t>
      </w:r>
      <w:r>
        <w:rPr>
          <w:rFonts w:ascii="Times New Roman"/>
          <w:b/>
          <w:i w:val="false"/>
          <w:color w:val="000000"/>
          <w:sz w:val="28"/>
        </w:rPr>
        <w:t>мынадай мазмұндағы абзацпен толықтырылсын: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 ұйымдарының ағымдағы жөндеуіне</w:t>
      </w:r>
      <w:r>
        <w:rPr>
          <w:rFonts w:ascii="Times New Roman"/>
          <w:b w:val="false"/>
          <w:i w:val="false"/>
          <w:color w:val="000000"/>
          <w:sz w:val="28"/>
        </w:rPr>
        <w:t xml:space="preserve"> –</w:t>
      </w:r>
      <w:r>
        <w:rPr>
          <w:rFonts w:ascii="Times New Roman"/>
          <w:b/>
          <w:i w:val="false"/>
          <w:color w:val="000000"/>
          <w:sz w:val="28"/>
        </w:rPr>
        <w:t xml:space="preserve"> 12 986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"76 433" сандары "85 144"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"19 862" сандары "29 368"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"178 000" сандары "161 481,3"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"8 000" сандары "7 000" сандарымен ауыстырылсын;</w:t>
      </w:r>
    </w:p>
    <w:p>
      <w:pPr>
        <w:spacing w:after="0"/>
        <w:ind w:left="0"/>
        <w:jc w:val="both"/>
      </w:pPr>
      <w:r>
        <w:rPr>
          <w:rFonts w:ascii="Times New Roman"/>
          <w:b w:val="false"/>
          <w:i w:val="false"/>
          <w:color w:val="000000"/>
          <w:sz w:val="28"/>
        </w:rPr>
        <w:t xml:space="preserve">
      және </w:t>
      </w:r>
      <w:r>
        <w:rPr>
          <w:rFonts w:ascii="Times New Roman"/>
          <w:b/>
          <w:i w:val="false"/>
          <w:color w:val="000000"/>
          <w:sz w:val="28"/>
        </w:rPr>
        <w:t>мынадай мазмұндағы абзацпен толықтырылсын: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елді мекендердегі сумен жабдықтау және су бұру жүйелерін дамытуға </w:t>
      </w:r>
      <w:r>
        <w:rPr>
          <w:rFonts w:ascii="Times New Roman"/>
          <w:b w:val="false"/>
          <w:i w:val="false"/>
          <w:color w:val="000000"/>
          <w:sz w:val="28"/>
        </w:rPr>
        <w:t xml:space="preserve">– </w:t>
      </w:r>
      <w:r>
        <w:rPr>
          <w:rFonts w:ascii="Times New Roman"/>
          <w:b/>
          <w:i w:val="false"/>
          <w:color w:val="000000"/>
          <w:sz w:val="28"/>
        </w:rPr>
        <w:t>5 000 мың теңге.</w:t>
      </w:r>
    </w:p>
    <w:bookmarkStart w:name="z7"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11 шілдедегі № 128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жылға 20 желтоқсандағы № 56 шешіміне 1– қосымша</w:t>
            </w:r>
          </w:p>
        </w:tc>
      </w:tr>
    </w:tbl>
    <w:p>
      <w:pPr>
        <w:spacing w:after="0"/>
        <w:ind w:left="0"/>
        <w:jc w:val="left"/>
      </w:pPr>
      <w:r>
        <w:rPr>
          <w:rFonts w:ascii="Times New Roman"/>
          <w:b/>
          <w:i w:val="false"/>
          <w:color w:val="000000"/>
        </w:rPr>
        <w:t xml:space="preserve"> Темір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5100585,3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3108589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2559552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1882585,3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1882585,3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1882585,3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49"/>
        <w:gridCol w:w="1149"/>
        <w:gridCol w:w="5800"/>
        <w:gridCol w:w="2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5133139,2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407379,8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сөндіру жөніндегі іс-шаралар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3172805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2440492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ветеринария мамандарына отын сатып алу үшін Қазақстан Республикасы заңнамасына сәйкес әлеуметтік көмек көрсету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саласындағы өзге де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облыстық спорт жарыстарына қатысуы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Ауылшараушылығы жануарларын сәйкестендіру жөніндегі іс-шараларды өткізу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қаржы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 мен құрылысын кредиттеу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279"/>
        <w:gridCol w:w="279"/>
        <w:gridCol w:w="279"/>
        <w:gridCol w:w="4522"/>
        <w:gridCol w:w="6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6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-346 581,3</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346 581,3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220"/>
        <w:gridCol w:w="1430"/>
        <w:gridCol w:w="1828"/>
        <w:gridCol w:w="5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50"/>
        <w:gridCol w:w="1386"/>
        <w:gridCol w:w="1771"/>
        <w:gridCol w:w="56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11 шілдедегі № 128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жылға 20 желтоқсандағы № 56 шешіміне 2 – қосымша</w:t>
            </w:r>
          </w:p>
        </w:tc>
      </w:tr>
    </w:tbl>
    <w:p>
      <w:pPr>
        <w:spacing w:after="0"/>
        <w:ind w:left="0"/>
        <w:jc w:val="left"/>
      </w:pPr>
      <w:r>
        <w:rPr>
          <w:rFonts w:ascii="Times New Roman"/>
          <w:b/>
          <w:i w:val="false"/>
          <w:color w:val="000000"/>
        </w:rPr>
        <w:t xml:space="preserve"> Темір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w:t>
            </w:r>
            <w:r>
              <w:br/>
            </w:r>
            <w:r>
              <w:rPr>
                <w:rFonts w:ascii="Times New Roman"/>
                <w:b w:val="false"/>
                <w:i w:val="false"/>
                <w:color w:val="000000"/>
                <w:sz w:val="20"/>
              </w:rPr>
              <w:t>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2420874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566"/>
        <w:gridCol w:w="1193"/>
        <w:gridCol w:w="1193"/>
        <w:gridCol w:w="6021"/>
        <w:gridCol w:w="2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сөндіру жөніндегі іс-шаралар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2522524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 заңнамасына сәйкес әлеуметтік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саласындағы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облыстық спорт жарыстарына қатысуы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щұңқырлардың) жұмыс істеуін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Ауылшараушылығы жануарларын сәйкестендіру жөніндегі іс-шараларды өткізу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жер-шаруашылық орналастыруы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337"/>
        <w:gridCol w:w="337"/>
        <w:gridCol w:w="337"/>
        <w:gridCol w:w="5456"/>
        <w:gridCol w:w="5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5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