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5be1" w14:textId="b615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20 желтоқсандағы № 56 "2017–2019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11 желтоқсандағы № 147 шешімі. Ақтөбе облысының Әділет департаментінде 2017 жылғы 15 желтоқсанда № 5749 болып тіркелді. 2018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2016 жылғы 20 желтоқсандағы № 56 "2017–2019 жылдарға арналған Темір аудандық бюджетін бекіту туралы" (нормативтік құқықтық актілерді мемлекеттік тіркеу тізілімінде № 5202 тіркелген, 2017 жылғы 20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"5 050 752,1" сандары "5 051 714,1" сандарымен ауыстырылсын, оның ішінде:</w:t>
      </w:r>
    </w:p>
    <w:p>
      <w:pPr>
        <w:spacing w:after="0"/>
        <w:ind w:left="0"/>
        <w:jc w:val="both"/>
      </w:pPr>
      <w:r>
        <w:rPr>
          <w:rFonts w:ascii="Times New Roman"/>
          <w:b w:val="false"/>
          <w:i w:val="false"/>
          <w:color w:val="000000"/>
          <w:sz w:val="28"/>
        </w:rPr>
        <w:t>
      трансферттер түсімдері бойынша "1 862 692,8" сандары "1 863 654,8"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"5 082 829,9" сандары "5 083 791,9"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"552 325" сандары "552 324,7" сандарымен ауыстырылсын, оның ішінде:</w:t>
      </w:r>
    </w:p>
    <w:p>
      <w:pPr>
        <w:spacing w:after="0"/>
        <w:ind w:left="0"/>
        <w:jc w:val="both"/>
      </w:pPr>
      <w:r>
        <w:rPr>
          <w:rFonts w:ascii="Times New Roman"/>
          <w:b w:val="false"/>
          <w:i w:val="false"/>
          <w:color w:val="000000"/>
          <w:sz w:val="28"/>
        </w:rPr>
        <w:t>
      бюджеттік кредиттер "570 147" сандары "570 146,7"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 584 402,8" сандары "– 584 402,5"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"584 402,8" сандары "584 402,5"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"535 161" сандары "535 160,7"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"18 038" сандары "19 000"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Ж.ҚОЖАҒҰЛОВ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 1– қосымша</w:t>
            </w:r>
          </w:p>
        </w:tc>
      </w:tr>
    </w:tbl>
    <w:p>
      <w:pPr>
        <w:spacing w:after="0"/>
        <w:ind w:left="0"/>
        <w:jc w:val="left"/>
      </w:pPr>
      <w:r>
        <w:rPr>
          <w:rFonts w:ascii="Times New Roman"/>
          <w:b/>
          <w:i w:val="false"/>
          <w:color w:val="000000"/>
        </w:rPr>
        <w:t xml:space="preserve"> 2017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5051714,1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3082589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1863654,8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1863654,8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2"/>
        <w:gridCol w:w="2"/>
        <w:gridCol w:w="5658"/>
        <w:gridCol w:w="274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5083791,9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2581604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 үшін Қазақстан Республикасы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мамандарымен қызмет көрсетуін, жеке көмекшілермен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ұйымдастыру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Ауылшараушылығы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 мен құрылысын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