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0438" w14:textId="9320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25 сәуірдегі № 19 "Хромтау ауданы бойынша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15 мамырдағы № 118 шешімі. Ақтөбе облысының Әділет департаментінде 2017 жылғы 24 мамырда № 5506 болып тіркелді. Күші жойылды - Ақтөбе облысы Хромтау аудандық мәслихатының 2019 жылғы 13 наурыздағы № 292 шешімі</w:t>
      </w:r>
    </w:p>
    <w:p>
      <w:pPr>
        <w:spacing w:after="0"/>
        <w:ind w:left="0"/>
        <w:jc w:val="both"/>
      </w:pPr>
      <w:bookmarkStart w:name="z0" w:id="0"/>
      <w:r>
        <w:rPr>
          <w:rFonts w:ascii="Times New Roman"/>
          <w:b w:val="false"/>
          <w:i w:val="false"/>
          <w:color w:val="ff0000"/>
          <w:sz w:val="28"/>
        </w:rPr>
        <w:t xml:space="preserve">
      Ескерту. Күші жойылды - Ақтөбе облысы Хромтау аудандық мәслихатының 13.03.2019 </w:t>
      </w:r>
      <w:r>
        <w:rPr>
          <w:rFonts w:ascii="Times New Roman"/>
          <w:b w:val="false"/>
          <w:i w:val="false"/>
          <w:color w:val="ff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p>
    <w:bookmarkStart w:name="z1" w:id="1"/>
    <w:p>
      <w:pPr>
        <w:spacing w:after="0"/>
        <w:ind w:left="0"/>
        <w:jc w:val="both"/>
      </w:pPr>
      <w:r>
        <w:rPr>
          <w:rFonts w:ascii="Times New Roman"/>
          <w:b w:val="false"/>
          <w:i w:val="false"/>
          <w:color w:val="000000"/>
          <w:sz w:val="28"/>
        </w:rPr>
        <w:t xml:space="preserve">
      1. Аудандық мәслихаттың 2016 жылғы 25 сәуірдегі № 19 "Хромтау ауданы бойынша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 (нормативтік құқықтық актілерді мемлекеттік тіркеу тізілімінде № 4934 тіркелген, 2016 жылдың 26 мамырында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толықтыру енгізілсін:</w:t>
      </w:r>
    </w:p>
    <w:bookmarkEnd w:id="1"/>
    <w:p>
      <w:pPr>
        <w:spacing w:after="0"/>
        <w:ind w:left="0"/>
        <w:jc w:val="both"/>
      </w:pPr>
      <w:r>
        <w:rPr>
          <w:rFonts w:ascii="Times New Roman"/>
          <w:b w:val="false"/>
          <w:i w:val="false"/>
          <w:color w:val="000000"/>
          <w:sz w:val="28"/>
        </w:rPr>
        <w:t xml:space="preserve">
      орыс тіліндегі шешімнің </w:t>
      </w:r>
      <w:r>
        <w:rPr>
          <w:rFonts w:ascii="Times New Roman"/>
          <w:b w:val="false"/>
          <w:i w:val="false"/>
          <w:color w:val="000000"/>
          <w:sz w:val="28"/>
        </w:rPr>
        <w:t>1 тармағында</w:t>
      </w:r>
      <w:r>
        <w:rPr>
          <w:rFonts w:ascii="Times New Roman"/>
          <w:b w:val="false"/>
          <w:i w:val="false"/>
          <w:color w:val="000000"/>
          <w:sz w:val="28"/>
        </w:rPr>
        <w:t xml:space="preserve"> "Установить повышенные на двадцать пять процентов" сөзінен кейін "должностные" сөзімен толықтырылсын. </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Хромтау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Ж.Мұқанбетжанов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