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a57a" w14:textId="1e6a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облыстық мәслихатының 2017 жылғы 26 сәуірдегі № 14-81 шешімі. Алматы облысы Әділет департаментінде 2017 жылы 1 маусымда № 4221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Aлматы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Aлматы облысының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Aлматы облыстық мәслихаты аппаратының басшысы Құрманбаев Ерлан Бақытжановичқа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Алматы облыстық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Алматы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2017 жылғы 26 сәуірдегі № 14-81 шешімімен бекітілген қосымша </w:t>
            </w:r>
          </w:p>
        </w:tc>
      </w:tr>
    </w:tbl>
    <w:bookmarkStart w:name="z13" w:id="0"/>
    <w:p>
      <w:pPr>
        <w:spacing w:after="0"/>
        <w:ind w:left="0"/>
        <w:jc w:val="left"/>
      </w:pPr>
      <w:r>
        <w:rPr>
          <w:rFonts w:ascii="Times New Roman"/>
          <w:b/>
          <w:i w:val="false"/>
          <w:color w:val="000000"/>
        </w:rPr>
        <w:t xml:space="preserve"> Алматы облысының Құрмет грамотасымен наградтау туралы 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Aлматы облысының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Aлматы облысының Құрмет грамотасымен наградтау тәртібін айқындайды.</w:t>
      </w:r>
      <w:r>
        <w:br/>
      </w:r>
      <w:r>
        <w:rPr>
          <w:rFonts w:ascii="Times New Roman"/>
          <w:b w:val="false"/>
          <w:i w:val="false"/>
          <w:color w:val="000000"/>
          <w:sz w:val="28"/>
        </w:rPr>
        <w:t>
      </w:t>
      </w:r>
      <w:r>
        <w:rPr>
          <w:rFonts w:ascii="Times New Roman"/>
          <w:b w:val="false"/>
          <w:i w:val="false"/>
          <w:color w:val="000000"/>
          <w:sz w:val="28"/>
        </w:rPr>
        <w:t>2. Aлматы облысының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r>
        <w:br/>
      </w:r>
      <w:r>
        <w:rPr>
          <w:rFonts w:ascii="Times New Roman"/>
          <w:b w:val="false"/>
          <w:i w:val="false"/>
          <w:color w:val="000000"/>
          <w:sz w:val="28"/>
        </w:rPr>
        <w:t>
      </w:t>
      </w:r>
      <w:r>
        <w:rPr>
          <w:rFonts w:ascii="Times New Roman"/>
          <w:b w:val="false"/>
          <w:i w:val="false"/>
          <w:color w:val="000000"/>
          <w:sz w:val="28"/>
        </w:rPr>
        <w:t>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Құрмет грамотасымен наградтау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Алматы облысы әкіміне наградтауға ұсынысты жергілікті өкілді және атқарушы органдар, шығармашылық одақтар, еңбек ұжымдары және басқа да ұйымдар енгізеді. </w:t>
      </w:r>
      <w:r>
        <w:br/>
      </w:r>
      <w:r>
        <w:rPr>
          <w:rFonts w:ascii="Times New Roman"/>
          <w:b w:val="false"/>
          <w:i w:val="false"/>
          <w:color w:val="000000"/>
          <w:sz w:val="28"/>
        </w:rPr>
        <w:t>
      </w:t>
      </w:r>
      <w:r>
        <w:rPr>
          <w:rFonts w:ascii="Times New Roman"/>
          <w:b w:val="false"/>
          <w:i w:val="false"/>
          <w:color w:val="000000"/>
          <w:sz w:val="28"/>
        </w:rPr>
        <w:t>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r>
        <w:br/>
      </w:r>
      <w:r>
        <w:rPr>
          <w:rFonts w:ascii="Times New Roman"/>
          <w:b w:val="false"/>
          <w:i w:val="false"/>
          <w:color w:val="000000"/>
          <w:sz w:val="28"/>
        </w:rPr>
        <w:t>
      </w:t>
      </w:r>
      <w:r>
        <w:rPr>
          <w:rFonts w:ascii="Times New Roman"/>
          <w:b w:val="false"/>
          <w:i w:val="false"/>
          <w:color w:val="000000"/>
          <w:sz w:val="28"/>
        </w:rPr>
        <w:t xml:space="preserve">6. Дұрыс рәсімделмеген және наградтауға дейін он жұмыс күннен кем мерзімде келіп түскен қолдау хат Алматы облысы әкімінің қарауына қабылданбайды. </w:t>
      </w:r>
      <w:r>
        <w:br/>
      </w:r>
      <w:r>
        <w:rPr>
          <w:rFonts w:ascii="Times New Roman"/>
          <w:b w:val="false"/>
          <w:i w:val="false"/>
          <w:color w:val="000000"/>
          <w:sz w:val="28"/>
        </w:rPr>
        <w:t>
      </w:t>
      </w:r>
      <w:r>
        <w:rPr>
          <w:rFonts w:ascii="Times New Roman"/>
          <w:b w:val="false"/>
          <w:i w:val="false"/>
          <w:color w:val="000000"/>
          <w:sz w:val="28"/>
        </w:rPr>
        <w:t>7. Кезекті наградаға ұсыну алдыңғы наградттау күнінен бастап бес жыл өткен соң ғана мүмкін.</w:t>
      </w:r>
      <w:r>
        <w:br/>
      </w:r>
      <w:r>
        <w:rPr>
          <w:rFonts w:ascii="Times New Roman"/>
          <w:b w:val="false"/>
          <w:i w:val="false"/>
          <w:color w:val="000000"/>
          <w:sz w:val="28"/>
        </w:rPr>
        <w:t>
      </w:t>
      </w:r>
      <w:r>
        <w:rPr>
          <w:rFonts w:ascii="Times New Roman"/>
          <w:b w:val="false"/>
          <w:i w:val="false"/>
          <w:color w:val="000000"/>
          <w:sz w:val="28"/>
        </w:rPr>
        <w:t>8. Құрмет грамотасын тапсыру салтанатты түрде жүргізіледі.</w:t>
      </w:r>
      <w:r>
        <w:br/>
      </w:r>
      <w:r>
        <w:rPr>
          <w:rFonts w:ascii="Times New Roman"/>
          <w:b w:val="false"/>
          <w:i w:val="false"/>
          <w:color w:val="000000"/>
          <w:sz w:val="28"/>
        </w:rPr>
        <w:t>
      </w:t>
      </w:r>
      <w:r>
        <w:rPr>
          <w:rFonts w:ascii="Times New Roman"/>
          <w:b w:val="false"/>
          <w:i w:val="false"/>
          <w:color w:val="000000"/>
          <w:sz w:val="28"/>
        </w:rPr>
        <w:t xml:space="preserve">Құрмет грамотасын Алматы облысының әкімі тапсырады, сондай-ақ Алматы облысы әкімінің атынан және оның тапсыруы бойынша Құрмет грамотасын аудандардың, облыстық маңызы бар қалалардың әкімдері және Алматы облысының әкімі уәкілдік берген басқа да тұлғалар тапсыра алады. </w:t>
      </w:r>
      <w:r>
        <w:br/>
      </w:r>
      <w:r>
        <w:rPr>
          <w:rFonts w:ascii="Times New Roman"/>
          <w:b w:val="false"/>
          <w:i w:val="false"/>
          <w:color w:val="000000"/>
          <w:sz w:val="28"/>
        </w:rPr>
        <w:t>
      </w:t>
      </w:r>
      <w:r>
        <w:rPr>
          <w:rFonts w:ascii="Times New Roman"/>
          <w:b w:val="false"/>
          <w:i w:val="false"/>
          <w:color w:val="000000"/>
          <w:sz w:val="28"/>
        </w:rPr>
        <w:t>9. Құрмет грамотасына Алматы облысы әкімінің қолы қойылады.</w:t>
      </w:r>
      <w:r>
        <w:br/>
      </w:r>
      <w:r>
        <w:rPr>
          <w:rFonts w:ascii="Times New Roman"/>
          <w:b w:val="false"/>
          <w:i w:val="false"/>
          <w:color w:val="000000"/>
          <w:sz w:val="28"/>
        </w:rPr>
        <w:t>
      </w:t>
      </w:r>
      <w:r>
        <w:rPr>
          <w:rFonts w:ascii="Times New Roman"/>
          <w:b w:val="false"/>
          <w:i w:val="false"/>
          <w:color w:val="000000"/>
          <w:sz w:val="28"/>
        </w:rPr>
        <w:t>10. Құжаттарды жүргізуді және есепке алуды Алматы облысы әкімінің аппаратымен жүзеге асырылады.</w:t>
      </w:r>
      <w:r>
        <w:br/>
      </w:r>
      <w:r>
        <w:rPr>
          <w:rFonts w:ascii="Times New Roman"/>
          <w:b w:val="false"/>
          <w:i w:val="false"/>
          <w:color w:val="000000"/>
          <w:sz w:val="28"/>
        </w:rPr>
        <w:t>
      </w:t>
      </w:r>
      <w:r>
        <w:rPr>
          <w:rFonts w:ascii="Times New Roman"/>
          <w:b w:val="false"/>
          <w:i w:val="false"/>
          <w:color w:val="000000"/>
          <w:sz w:val="28"/>
        </w:rPr>
        <w:t>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мөрімен бекітіледі және үш жұмыс күні ішінде Алматы облысы әкімі аппаратына жолданады.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