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f5d6" w14:textId="3b8f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2016 жылғы 9 желтоқсандағы "Алматы облысының 2017-2019 жылдарға арналған облыстық бюджеті туралы" № 11-54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2017 жылғы 26 қазандағы № 24-121 шешімі. Алматы облысы Әділет департаментінде 2017 жылы 10 қарашада № 4364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Алматы облыстық мәслихатының "Алматы облысының 2017-2019 жылдарға арналған облыстық бюджеті туралы" 2016 жылғы 9 желтоқсандағы № 11-54 (Нормативтік құқықтық актілерді мемлекеттік тіркеу тізілімінде </w:t>
      </w:r>
      <w:r>
        <w:rPr>
          <w:rFonts w:ascii="Times New Roman"/>
          <w:b w:val="false"/>
          <w:i w:val="false"/>
          <w:color w:val="000000"/>
          <w:sz w:val="28"/>
        </w:rPr>
        <w:t>№ 4030</w:t>
      </w:r>
      <w:r>
        <w:rPr>
          <w:rFonts w:ascii="Times New Roman"/>
          <w:b w:val="false"/>
          <w:i w:val="false"/>
          <w:color w:val="000000"/>
          <w:sz w:val="28"/>
        </w:rPr>
        <w:t xml:space="preserve"> тіркелген, 2017 жылдың 5 қаңтарында "Огни Алатау" және "Жетісу" газеттерінде жарияланған) шешіміне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2017-2019 жылдарға арналған облыстық бюджет тиісінше 1, 2 және 3 қосымшаларға сәйкес, оның ішінде 2017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333 123 617 мың теңге, оның ішінде мыналар бойынша:</w:t>
      </w:r>
    </w:p>
    <w:bookmarkEnd w:id="4"/>
    <w:bookmarkStart w:name="z9" w:id="5"/>
    <w:p>
      <w:pPr>
        <w:spacing w:after="0"/>
        <w:ind w:left="0"/>
        <w:jc w:val="both"/>
      </w:pPr>
      <w:r>
        <w:rPr>
          <w:rFonts w:ascii="Times New Roman"/>
          <w:b w:val="false"/>
          <w:i w:val="false"/>
          <w:color w:val="000000"/>
          <w:sz w:val="28"/>
        </w:rPr>
        <w:t>
      салықтық түсiмдер 42 438 401 мың теңге;</w:t>
      </w:r>
    </w:p>
    <w:bookmarkEnd w:id="5"/>
    <w:bookmarkStart w:name="z10" w:id="6"/>
    <w:p>
      <w:pPr>
        <w:spacing w:after="0"/>
        <w:ind w:left="0"/>
        <w:jc w:val="both"/>
      </w:pPr>
      <w:r>
        <w:rPr>
          <w:rFonts w:ascii="Times New Roman"/>
          <w:b w:val="false"/>
          <w:i w:val="false"/>
          <w:color w:val="000000"/>
          <w:sz w:val="28"/>
        </w:rPr>
        <w:t>
      салықтық емес түсiмдер 2 709 718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түсетін түсiмдер 41 500 мың теңге;</w:t>
      </w:r>
    </w:p>
    <w:bookmarkEnd w:id="7"/>
    <w:bookmarkStart w:name="z12" w:id="8"/>
    <w:p>
      <w:pPr>
        <w:spacing w:after="0"/>
        <w:ind w:left="0"/>
        <w:jc w:val="both"/>
      </w:pPr>
      <w:r>
        <w:rPr>
          <w:rFonts w:ascii="Times New Roman"/>
          <w:b w:val="false"/>
          <w:i w:val="false"/>
          <w:color w:val="000000"/>
          <w:sz w:val="28"/>
        </w:rPr>
        <w:t>
      трансферттер түсімдері 287 933 998 мың теңге;</w:t>
      </w:r>
    </w:p>
    <w:bookmarkEnd w:id="8"/>
    <w:bookmarkStart w:name="z13" w:id="9"/>
    <w:p>
      <w:pPr>
        <w:spacing w:after="0"/>
        <w:ind w:left="0"/>
        <w:jc w:val="both"/>
      </w:pPr>
      <w:r>
        <w:rPr>
          <w:rFonts w:ascii="Times New Roman"/>
          <w:b w:val="false"/>
          <w:i w:val="false"/>
          <w:color w:val="000000"/>
          <w:sz w:val="28"/>
        </w:rPr>
        <w:t>
      2) шығындар 327 062 923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8 762 723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13 244 893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4 482 170 мың теңге;</w:t>
      </w:r>
    </w:p>
    <w:bookmarkEnd w:id="12"/>
    <w:bookmarkStart w:name="z17" w:id="13"/>
    <w:p>
      <w:pPr>
        <w:spacing w:after="0"/>
        <w:ind w:left="0"/>
        <w:jc w:val="both"/>
      </w:pPr>
      <w:r>
        <w:rPr>
          <w:rFonts w:ascii="Times New Roman"/>
          <w:b w:val="false"/>
          <w:i w:val="false"/>
          <w:color w:val="000000"/>
          <w:sz w:val="28"/>
        </w:rPr>
        <w:t>
      4) қаржы активтерiмен жасалатын операциялар бойынша сальдо 8 000 273 мың теңге, оның ішінде:</w:t>
      </w:r>
    </w:p>
    <w:bookmarkEnd w:id="13"/>
    <w:bookmarkStart w:name="z18" w:id="14"/>
    <w:p>
      <w:pPr>
        <w:spacing w:after="0"/>
        <w:ind w:left="0"/>
        <w:jc w:val="both"/>
      </w:pPr>
      <w:r>
        <w:rPr>
          <w:rFonts w:ascii="Times New Roman"/>
          <w:b w:val="false"/>
          <w:i w:val="false"/>
          <w:color w:val="000000"/>
          <w:sz w:val="28"/>
        </w:rPr>
        <w:t>
      қаржылық активтерді сатып алу 8 000 273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10 702 302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10 702 302 мың теңге."; </w:t>
      </w:r>
    </w:p>
    <w:bookmarkEnd w:id="16"/>
    <w:bookmarkStart w:name="z21" w:id="17"/>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Қарасай ауданының аудандық бюджетіне 70% мөлшерінде түсетіні, басқа аудандар мен қалалар бойынша 100% мөлшерінде облыстық бюджетке түсетіні белгіленсін.";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w:t>
      </w:r>
    </w:p>
    <w:bookmarkStart w:name="z23" w:id="18"/>
    <w:p>
      <w:pPr>
        <w:spacing w:after="0"/>
        <w:ind w:left="0"/>
        <w:jc w:val="both"/>
      </w:pPr>
      <w:r>
        <w:rPr>
          <w:rFonts w:ascii="Times New Roman"/>
          <w:b w:val="false"/>
          <w:i w:val="false"/>
          <w:color w:val="000000"/>
          <w:sz w:val="28"/>
        </w:rPr>
        <w:t xml:space="preserve">
      "3 530 307" саны "3 530 306" санына ауыстырылсын;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25" w:id="19"/>
    <w:p>
      <w:pPr>
        <w:spacing w:after="0"/>
        <w:ind w:left="0"/>
        <w:jc w:val="both"/>
      </w:pPr>
      <w:r>
        <w:rPr>
          <w:rFonts w:ascii="Times New Roman"/>
          <w:b w:val="false"/>
          <w:i w:val="false"/>
          <w:color w:val="000000"/>
          <w:sz w:val="28"/>
        </w:rPr>
        <w:t>
      "308 733" саны "329 351" санына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27" w:id="20"/>
    <w:p>
      <w:pPr>
        <w:spacing w:after="0"/>
        <w:ind w:left="0"/>
        <w:jc w:val="both"/>
      </w:pPr>
      <w:r>
        <w:rPr>
          <w:rFonts w:ascii="Times New Roman"/>
          <w:b w:val="false"/>
          <w:i w:val="false"/>
          <w:color w:val="000000"/>
          <w:sz w:val="28"/>
        </w:rPr>
        <w:t>
      "11 748 765" саны "14 522 538" санына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"813 395" саны "864 635" санына ауыстырылсын.</w:t>
      </w:r>
    </w:p>
    <w:bookmarkEnd w:id="21"/>
    <w:bookmarkStart w:name="z30"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1" w:id="23"/>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23"/>
    <w:bookmarkStart w:name="z32" w:id="24"/>
    <w:p>
      <w:pPr>
        <w:spacing w:after="0"/>
        <w:ind w:left="0"/>
        <w:jc w:val="both"/>
      </w:pPr>
      <w:r>
        <w:rPr>
          <w:rFonts w:ascii="Times New Roman"/>
          <w:b w:val="false"/>
          <w:i w:val="false"/>
          <w:color w:val="000000"/>
          <w:sz w:val="28"/>
        </w:rPr>
        <w:t>
      4. Осы шешім 2017 жылғы 1 қаңтардан бастап қолданысқа енгiзiледi.</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8"/>
        <w:gridCol w:w="5392"/>
      </w:tblGrid>
      <w:tr>
        <w:trPr>
          <w:trHeight w:val="30" w:hRule="atLeast"/>
        </w:trPr>
        <w:tc>
          <w:tcPr>
            <w:tcW w:w="8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"26" қазандағы "Алматы облыстық мәслихатының 2016 жылғы 9 желтоқсандағы "Алматы облысының 2017-2019 жылдарға арналған облыстық бюджеті туралы" № 11-54 шешіміне өзгерістер енгізу туралы" № 24-121 шешіміне қосымша</w:t>
            </w:r>
          </w:p>
        </w:tc>
      </w:tr>
      <w:tr>
        <w:trPr>
          <w:trHeight w:val="30" w:hRule="atLeast"/>
        </w:trPr>
        <w:tc>
          <w:tcPr>
            <w:tcW w:w="86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1-қосымша</w:t>
            </w:r>
          </w:p>
        </w:tc>
      </w:tr>
    </w:tbl>
    <w:bookmarkStart w:name="z39" w:id="25"/>
    <w:p>
      <w:pPr>
        <w:spacing w:after="0"/>
        <w:ind w:left="0"/>
        <w:jc w:val="left"/>
      </w:pPr>
      <w:r>
        <w:rPr>
          <w:rFonts w:ascii="Times New Roman"/>
          <w:b/>
          <w:i w:val="false"/>
          <w:color w:val="000000"/>
        </w:rPr>
        <w:t xml:space="preserve"> Алматы облысының 2017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0"/>
        <w:gridCol w:w="825"/>
        <w:gridCol w:w="53"/>
        <w:gridCol w:w="6713"/>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Санаты </w:t>
            </w:r>
          </w:p>
          <w:bookmarkEnd w:id="26"/>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333 123 617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w:t>
            </w:r>
          </w:p>
          <w:bookmarkEnd w:id="2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42 438 401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22 869 086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22 869 086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18 133 958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1 435 357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2</w:t>
            </w:r>
          </w:p>
          <w:bookmarkEnd w:id="29"/>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51 932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4 110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35 617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3</w:t>
            </w:r>
          </w:p>
          <w:bookmarkEnd w:id="3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41 500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4</w:t>
            </w:r>
          </w:p>
          <w:bookmarkEnd w:id="31"/>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287 933 998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64 481 675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64 481 675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223 452 323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2"/>
          <w:p>
            <w:pPr>
              <w:spacing w:after="20"/>
              <w:ind w:left="20"/>
              <w:jc w:val="both"/>
            </w:pPr>
            <w:r>
              <w:rPr>
                <w:rFonts w:ascii="Times New Roman"/>
                <w:b w:val="false"/>
                <w:i w:val="false"/>
                <w:color w:val="000000"/>
                <w:sz w:val="20"/>
              </w:rPr>
              <w:t>
Функционалдық топ</w:t>
            </w:r>
          </w:p>
          <w:bookmarkEnd w:id="32"/>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w:t>
            </w:r>
          </w:p>
          <w:bookmarkEnd w:id="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w:t>
            </w:r>
          </w:p>
          <w:bookmarkEnd w:id="3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w:t>
            </w:r>
          </w:p>
          <w:bookmarkEnd w:id="3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w:t>
            </w:r>
          </w:p>
          <w:bookmarkEnd w:id="3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327 062 923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01</w:t>
            </w:r>
          </w:p>
          <w:bookmarkEnd w:id="3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6 660 327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3 846 806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3 549 338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1 922 230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407 195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1 024 106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151 774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227 104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226 193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856 325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141 186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39 137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1 702 793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1 702 793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1 493 361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63 515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02</w:t>
            </w:r>
          </w:p>
          <w:bookmarkEnd w:id="3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2 023 493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1 940 801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9"/>
          <w:p>
            <w:pPr>
              <w:spacing w:after="20"/>
              <w:ind w:left="20"/>
              <w:jc w:val="both"/>
            </w:pPr>
            <w:r>
              <w:rPr>
                <w:rFonts w:ascii="Times New Roman"/>
                <w:b w:val="false"/>
                <w:i w:val="false"/>
                <w:color w:val="000000"/>
                <w:sz w:val="20"/>
              </w:rPr>
              <w:t>
 </w:t>
            </w:r>
          </w:p>
          <w:bookmarkEnd w:id="3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1 789 801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660 742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770 657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358 402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0"/>
          <w:p>
            <w:pPr>
              <w:spacing w:after="20"/>
              <w:ind w:left="20"/>
              <w:jc w:val="both"/>
            </w:pPr>
            <w:r>
              <w:rPr>
                <w:rFonts w:ascii="Times New Roman"/>
                <w:b w:val="false"/>
                <w:i w:val="false"/>
                <w:color w:val="000000"/>
                <w:sz w:val="20"/>
              </w:rPr>
              <w:t>
03</w:t>
            </w:r>
          </w:p>
          <w:bookmarkEnd w:id="4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12 423 225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12 423 225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10 775 595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7 198 325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3 413 704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56 947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1"/>
          <w:p>
            <w:pPr>
              <w:spacing w:after="20"/>
              <w:ind w:left="20"/>
              <w:jc w:val="both"/>
            </w:pPr>
            <w:r>
              <w:rPr>
                <w:rFonts w:ascii="Times New Roman"/>
                <w:b w:val="false"/>
                <w:i w:val="false"/>
                <w:color w:val="000000"/>
                <w:sz w:val="20"/>
              </w:rPr>
              <w:t>
 </w:t>
            </w:r>
          </w:p>
          <w:bookmarkEnd w:id="4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1 647 630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1 647 630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2"/>
          <w:p>
            <w:pPr>
              <w:spacing w:after="20"/>
              <w:ind w:left="20"/>
              <w:jc w:val="both"/>
            </w:pPr>
            <w:r>
              <w:rPr>
                <w:rFonts w:ascii="Times New Roman"/>
                <w:b w:val="false"/>
                <w:i w:val="false"/>
                <w:color w:val="000000"/>
                <w:sz w:val="20"/>
              </w:rPr>
              <w:t>
04</w:t>
            </w:r>
          </w:p>
          <w:bookmarkEnd w:id="4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72 943 071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30 226 377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2 763 272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1 263 197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1 354 897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26 111 622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26 080 799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1 351 483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796 080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9 347 953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3"/>
          <w:p>
            <w:pPr>
              <w:spacing w:after="20"/>
              <w:ind w:left="20"/>
              <w:jc w:val="both"/>
            </w:pPr>
            <w:r>
              <w:rPr>
                <w:rFonts w:ascii="Times New Roman"/>
                <w:b w:val="false"/>
                <w:i w:val="false"/>
                <w:color w:val="000000"/>
                <w:sz w:val="20"/>
              </w:rPr>
              <w:t>
 </w:t>
            </w:r>
          </w:p>
          <w:bookmarkEnd w:id="4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8 925 566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8 925 566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32 776 790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32 776 790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102 211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32 145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185 407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389 970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210 484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689 361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30 882 194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4"/>
          <w:p>
            <w:pPr>
              <w:spacing w:after="20"/>
              <w:ind w:left="20"/>
              <w:jc w:val="both"/>
            </w:pPr>
            <w:r>
              <w:rPr>
                <w:rFonts w:ascii="Times New Roman"/>
                <w:b w:val="false"/>
                <w:i w:val="false"/>
                <w:color w:val="000000"/>
                <w:sz w:val="20"/>
              </w:rPr>
              <w:t>
05</w:t>
            </w:r>
          </w:p>
          <w:bookmarkEnd w:id="4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34 386 327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4 467 325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1 107 012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738 523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229 655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3 360 313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3 359 313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14 849 313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14 849 313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6 868 039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1 277 286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931 483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4 141 533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3 394 609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3 394 609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2 777 755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324 136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4 246 078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7 388 663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7 388 663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125 427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839 208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6 134 021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5"/>
          <w:p>
            <w:pPr>
              <w:spacing w:after="20"/>
              <w:ind w:left="20"/>
              <w:jc w:val="both"/>
            </w:pPr>
            <w:r>
              <w:rPr>
                <w:rFonts w:ascii="Times New Roman"/>
                <w:b w:val="false"/>
                <w:i w:val="false"/>
                <w:color w:val="000000"/>
                <w:sz w:val="20"/>
              </w:rPr>
              <w:t>
06</w:t>
            </w:r>
          </w:p>
          <w:bookmarkEnd w:id="4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10 515 051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3 710 251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3 056 654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594 576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1 353 026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424 577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450 690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648 597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571 955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76 642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6 102 935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5 999 848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115 121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2 921 812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476 965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156 713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2 138 905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73 357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66 839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6"/>
          <w:p>
            <w:pPr>
              <w:spacing w:after="20"/>
              <w:ind w:left="20"/>
              <w:jc w:val="both"/>
            </w:pPr>
            <w:r>
              <w:rPr>
                <w:rFonts w:ascii="Times New Roman"/>
                <w:b w:val="false"/>
                <w:i w:val="false"/>
                <w:color w:val="000000"/>
                <w:sz w:val="20"/>
              </w:rPr>
              <w:t>
07</w:t>
            </w:r>
          </w:p>
          <w:bookmarkEnd w:id="4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25 445 556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17 901 795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17 892 260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4 000 175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13 892 085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7 543 761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271 049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271 049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7 272 712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5 434 714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1 242 573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147 989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7"/>
          <w:p>
            <w:pPr>
              <w:spacing w:after="20"/>
              <w:ind w:left="20"/>
              <w:jc w:val="both"/>
            </w:pPr>
            <w:r>
              <w:rPr>
                <w:rFonts w:ascii="Times New Roman"/>
                <w:b w:val="false"/>
                <w:i w:val="false"/>
                <w:color w:val="000000"/>
                <w:sz w:val="20"/>
              </w:rPr>
              <w:t>
08</w:t>
            </w:r>
          </w:p>
          <w:bookmarkEnd w:id="4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13 468 197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3 459 414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1 848 466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633 858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6 572 725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1 477 481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1 477 481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5 095 244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4 672 267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238 497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1 668 658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1 181 931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1 181 931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157 610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329 117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79 410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249 707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1 545 732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335 240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204 330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121 410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697 337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462 361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473 473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8"/>
          <w:p>
            <w:pPr>
              <w:spacing w:after="20"/>
              <w:ind w:left="20"/>
              <w:jc w:val="both"/>
            </w:pPr>
            <w:r>
              <w:rPr>
                <w:rFonts w:ascii="Times New Roman"/>
                <w:b w:val="false"/>
                <w:i w:val="false"/>
                <w:color w:val="000000"/>
                <w:sz w:val="20"/>
              </w:rPr>
              <w:t>
09</w:t>
            </w:r>
          </w:p>
          <w:bookmarkEnd w:id="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10 596 878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1 749 195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1 749 195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1 316 474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9"/>
          <w:p>
            <w:pPr>
              <w:spacing w:after="20"/>
              <w:ind w:left="20"/>
              <w:jc w:val="both"/>
            </w:pPr>
            <w:r>
              <w:rPr>
                <w:rFonts w:ascii="Times New Roman"/>
                <w:b w:val="false"/>
                <w:i w:val="false"/>
                <w:color w:val="000000"/>
                <w:sz w:val="20"/>
              </w:rPr>
              <w:t>
10</w:t>
            </w:r>
          </w:p>
          <w:bookmarkEnd w:id="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32 995 374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28 937 602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25 735 035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121 559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995 241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464 126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132 798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2 963 585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1 257 476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165 784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5 554 022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11 886 213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487 808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898 704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898 704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2 303 863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88 219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2 145 575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1 374 155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512 748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329 351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723 285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657 951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50"/>
          <w:p>
            <w:pPr>
              <w:spacing w:after="20"/>
              <w:ind w:left="20"/>
              <w:jc w:val="both"/>
            </w:pPr>
            <w:r>
              <w:rPr>
                <w:rFonts w:ascii="Times New Roman"/>
                <w:b w:val="false"/>
                <w:i w:val="false"/>
                <w:color w:val="000000"/>
                <w:sz w:val="20"/>
              </w:rPr>
              <w:t>
11</w:t>
            </w:r>
          </w:p>
          <w:bookmarkEnd w:id="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2 131 127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2 131 127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848 507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90 650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754 283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1 211 076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349 690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71 544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51"/>
          <w:p>
            <w:pPr>
              <w:spacing w:after="20"/>
              <w:ind w:left="20"/>
              <w:jc w:val="both"/>
            </w:pPr>
            <w:r>
              <w:rPr>
                <w:rFonts w:ascii="Times New Roman"/>
                <w:b w:val="false"/>
                <w:i w:val="false"/>
                <w:color w:val="000000"/>
                <w:sz w:val="20"/>
              </w:rPr>
              <w:t>
12</w:t>
            </w:r>
          </w:p>
          <w:bookmarkEnd w:id="5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15 127 254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14 522 538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14 522 538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3 196 869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8 807 733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182 811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391 388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391 388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2"/>
          <w:p>
            <w:pPr>
              <w:spacing w:after="20"/>
              <w:ind w:left="20"/>
              <w:jc w:val="both"/>
            </w:pPr>
            <w:r>
              <w:rPr>
                <w:rFonts w:ascii="Times New Roman"/>
                <w:b w:val="false"/>
                <w:i w:val="false"/>
                <w:color w:val="000000"/>
                <w:sz w:val="20"/>
              </w:rPr>
              <w:t>
13</w:t>
            </w:r>
          </w:p>
          <w:bookmarkEnd w:id="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6 572 558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4 007 546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4 007 546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1 646 665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2 565 012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743 335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743 335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196 776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111 551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3"/>
          <w:p>
            <w:pPr>
              <w:spacing w:after="20"/>
              <w:ind w:left="20"/>
              <w:jc w:val="both"/>
            </w:pPr>
            <w:r>
              <w:rPr>
                <w:rFonts w:ascii="Times New Roman"/>
                <w:b w:val="false"/>
                <w:i w:val="false"/>
                <w:color w:val="000000"/>
                <w:sz w:val="20"/>
              </w:rPr>
              <w:t>
14</w:t>
            </w:r>
          </w:p>
          <w:bookmarkEnd w:id="5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93 752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4"/>
          <w:p>
            <w:pPr>
              <w:spacing w:after="20"/>
              <w:ind w:left="20"/>
              <w:jc w:val="both"/>
            </w:pPr>
            <w:r>
              <w:rPr>
                <w:rFonts w:ascii="Times New Roman"/>
                <w:b w:val="false"/>
                <w:i w:val="false"/>
                <w:color w:val="000000"/>
                <w:sz w:val="20"/>
              </w:rPr>
              <w:t>
15</w:t>
            </w:r>
          </w:p>
          <w:bookmarkEnd w:id="5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81 383 740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272 962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8 762 723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13 244 893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5"/>
          <w:p>
            <w:pPr>
              <w:spacing w:after="20"/>
              <w:ind w:left="20"/>
              <w:jc w:val="both"/>
            </w:pPr>
            <w:r>
              <w:rPr>
                <w:rFonts w:ascii="Times New Roman"/>
                <w:b w:val="false"/>
                <w:i w:val="false"/>
                <w:color w:val="000000"/>
                <w:sz w:val="20"/>
              </w:rPr>
              <w:t>
07</w:t>
            </w:r>
          </w:p>
          <w:bookmarkEnd w:id="5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3 530 306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3 530 306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56"/>
          <w:p>
            <w:pPr>
              <w:spacing w:after="20"/>
              <w:ind w:left="20"/>
              <w:jc w:val="both"/>
            </w:pPr>
            <w:r>
              <w:rPr>
                <w:rFonts w:ascii="Times New Roman"/>
                <w:b w:val="false"/>
                <w:i w:val="false"/>
                <w:color w:val="000000"/>
                <w:sz w:val="20"/>
              </w:rPr>
              <w:t>
10</w:t>
            </w:r>
          </w:p>
          <w:bookmarkEnd w:id="5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4 717 789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4 717 789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57"/>
          <w:p>
            <w:pPr>
              <w:spacing w:after="20"/>
              <w:ind w:left="20"/>
              <w:jc w:val="both"/>
            </w:pPr>
            <w:r>
              <w:rPr>
                <w:rFonts w:ascii="Times New Roman"/>
                <w:b w:val="false"/>
                <w:i w:val="false"/>
                <w:color w:val="000000"/>
                <w:sz w:val="20"/>
              </w:rPr>
              <w:t>
13</w:t>
            </w:r>
          </w:p>
          <w:bookmarkEnd w:id="5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1 111 950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8"/>
          <w:p>
            <w:pPr>
              <w:spacing w:after="20"/>
              <w:ind w:left="20"/>
              <w:jc w:val="both"/>
            </w:pPr>
            <w:r>
              <w:rPr>
                <w:rFonts w:ascii="Times New Roman"/>
                <w:b w:val="false"/>
                <w:i w:val="false"/>
                <w:color w:val="000000"/>
                <w:sz w:val="20"/>
              </w:rPr>
              <w:t>
Санаты</w:t>
            </w:r>
          </w:p>
          <w:bookmarkEnd w:id="58"/>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9"/>
          <w:p>
            <w:pPr>
              <w:spacing w:after="20"/>
              <w:ind w:left="20"/>
              <w:jc w:val="both"/>
            </w:pPr>
            <w:r>
              <w:rPr>
                <w:rFonts w:ascii="Times New Roman"/>
                <w:b w:val="false"/>
                <w:i w:val="false"/>
                <w:color w:val="000000"/>
                <w:sz w:val="20"/>
              </w:rPr>
              <w:t>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0"/>
          <w:p>
            <w:pPr>
              <w:spacing w:after="20"/>
              <w:ind w:left="20"/>
              <w:jc w:val="both"/>
            </w:pPr>
            <w:r>
              <w:rPr>
                <w:rFonts w:ascii="Times New Roman"/>
                <w:b w:val="false"/>
                <w:i w:val="false"/>
                <w:color w:val="000000"/>
                <w:sz w:val="20"/>
              </w:rPr>
              <w:t>
 </w:t>
            </w:r>
          </w:p>
          <w:bookmarkEnd w:id="60"/>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1"/>
          <w:p>
            <w:pPr>
              <w:spacing w:after="20"/>
              <w:ind w:left="20"/>
              <w:jc w:val="both"/>
            </w:pPr>
            <w:r>
              <w:rPr>
                <w:rFonts w:ascii="Times New Roman"/>
                <w:b w:val="false"/>
                <w:i w:val="false"/>
                <w:color w:val="000000"/>
                <w:sz w:val="20"/>
              </w:rPr>
              <w:t>
5</w:t>
            </w:r>
          </w:p>
          <w:bookmarkEnd w:id="61"/>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2 469 934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2"/>
          <w:p>
            <w:pPr>
              <w:spacing w:after="20"/>
              <w:ind w:left="20"/>
              <w:jc w:val="both"/>
            </w:pPr>
            <w:r>
              <w:rPr>
                <w:rFonts w:ascii="Times New Roman"/>
                <w:b w:val="false"/>
                <w:i w:val="false"/>
                <w:color w:val="000000"/>
                <w:sz w:val="20"/>
              </w:rPr>
              <w:t>
Функционалдық топ</w:t>
            </w:r>
          </w:p>
          <w:bookmarkEnd w:id="62"/>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3"/>
          <w:p>
            <w:pPr>
              <w:spacing w:after="20"/>
              <w:ind w:left="20"/>
              <w:jc w:val="both"/>
            </w:pPr>
            <w:r>
              <w:rPr>
                <w:rFonts w:ascii="Times New Roman"/>
                <w:b w:val="false"/>
                <w:i w:val="false"/>
                <w:color w:val="000000"/>
                <w:sz w:val="20"/>
              </w:rPr>
              <w:t>
 </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4"/>
          <w:p>
            <w:pPr>
              <w:spacing w:after="20"/>
              <w:ind w:left="20"/>
              <w:jc w:val="both"/>
            </w:pPr>
            <w:r>
              <w:rPr>
                <w:rFonts w:ascii="Times New Roman"/>
                <w:b w:val="false"/>
                <w:i w:val="false"/>
                <w:color w:val="000000"/>
                <w:sz w:val="20"/>
              </w:rPr>
              <w:t>
 </w:t>
            </w:r>
          </w:p>
          <w:bookmarkEnd w:id="6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5"/>
          <w:p>
            <w:pPr>
              <w:spacing w:after="20"/>
              <w:ind w:left="20"/>
              <w:jc w:val="both"/>
            </w:pPr>
            <w:r>
              <w:rPr>
                <w:rFonts w:ascii="Times New Roman"/>
                <w:b w:val="false"/>
                <w:i w:val="false"/>
                <w:color w:val="000000"/>
                <w:sz w:val="20"/>
              </w:rPr>
              <w:t>
 </w:t>
            </w:r>
          </w:p>
          <w:bookmarkEnd w:id="6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8 000 273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8 000 273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6"/>
          <w:p>
            <w:pPr>
              <w:spacing w:after="20"/>
              <w:ind w:left="20"/>
              <w:jc w:val="both"/>
            </w:pPr>
            <w:r>
              <w:rPr>
                <w:rFonts w:ascii="Times New Roman"/>
                <w:b w:val="false"/>
                <w:i w:val="false"/>
                <w:color w:val="000000"/>
                <w:sz w:val="20"/>
              </w:rPr>
              <w:t>
13</w:t>
            </w:r>
          </w:p>
          <w:bookmarkEnd w:id="6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8 000 273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8 000 273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2 666 550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2 666 550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67"/>
          <w:p>
            <w:pPr>
              <w:spacing w:after="20"/>
              <w:ind w:left="20"/>
              <w:jc w:val="both"/>
            </w:pPr>
            <w:r>
              <w:rPr>
                <w:rFonts w:ascii="Times New Roman"/>
                <w:b w:val="false"/>
                <w:i w:val="false"/>
                <w:color w:val="000000"/>
                <w:sz w:val="20"/>
              </w:rPr>
              <w:t>
Санаты</w:t>
            </w:r>
          </w:p>
          <w:bookmarkEnd w:id="67"/>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69"/>
          <w:p>
            <w:pPr>
              <w:spacing w:after="20"/>
              <w:ind w:left="20"/>
              <w:jc w:val="both"/>
            </w:pPr>
            <w:r>
              <w:rPr>
                <w:rFonts w:ascii="Times New Roman"/>
                <w:b w:val="false"/>
                <w:i w:val="false"/>
                <w:color w:val="000000"/>
                <w:sz w:val="20"/>
              </w:rPr>
              <w:t>
 </w:t>
            </w:r>
          </w:p>
          <w:bookmarkEnd w:id="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0"/>
          <w:p>
            <w:pPr>
              <w:spacing w:after="20"/>
              <w:ind w:left="20"/>
              <w:jc w:val="both"/>
            </w:pPr>
            <w:r>
              <w:rPr>
                <w:rFonts w:ascii="Times New Roman"/>
                <w:b w:val="false"/>
                <w:i w:val="false"/>
                <w:color w:val="000000"/>
                <w:sz w:val="20"/>
              </w:rPr>
              <w:t>
 </w:t>
            </w:r>
          </w:p>
          <w:bookmarkEnd w:id="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71"/>
          <w:p>
            <w:pPr>
              <w:spacing w:after="20"/>
              <w:ind w:left="20"/>
              <w:jc w:val="both"/>
            </w:pPr>
            <w:r>
              <w:rPr>
                <w:rFonts w:ascii="Times New Roman"/>
                <w:b w:val="false"/>
                <w:i w:val="false"/>
                <w:color w:val="000000"/>
                <w:sz w:val="20"/>
              </w:rPr>
              <w:t>
Санаты</w:t>
            </w:r>
          </w:p>
          <w:bookmarkEnd w:id="71"/>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72"/>
          <w:p>
            <w:pPr>
              <w:spacing w:after="20"/>
              <w:ind w:left="20"/>
              <w:jc w:val="both"/>
            </w:pPr>
            <w:r>
              <w:rPr>
                <w:rFonts w:ascii="Times New Roman"/>
                <w:b w:val="false"/>
                <w:i w:val="false"/>
                <w:color w:val="000000"/>
                <w:sz w:val="20"/>
              </w:rPr>
              <w:t>
 </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73"/>
          <w:p>
            <w:pPr>
              <w:spacing w:after="20"/>
              <w:ind w:left="20"/>
              <w:jc w:val="both"/>
            </w:pPr>
            <w:r>
              <w:rPr>
                <w:rFonts w:ascii="Times New Roman"/>
                <w:b w:val="false"/>
                <w:i w:val="false"/>
                <w:color w:val="000000"/>
                <w:sz w:val="20"/>
              </w:rPr>
              <w:t>
 </w:t>
            </w:r>
          </w:p>
          <w:bookmarkEnd w:id="73"/>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-10 702 302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10 702 302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74"/>
          <w:p>
            <w:pPr>
              <w:spacing w:after="20"/>
              <w:ind w:left="20"/>
              <w:jc w:val="both"/>
            </w:pPr>
            <w:r>
              <w:rPr>
                <w:rFonts w:ascii="Times New Roman"/>
                <w:b w:val="false"/>
                <w:i w:val="false"/>
                <w:color w:val="000000"/>
                <w:sz w:val="20"/>
              </w:rPr>
              <w:t>
7</w:t>
            </w:r>
          </w:p>
          <w:bookmarkEnd w:id="74"/>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75"/>
          <w:p>
            <w:pPr>
              <w:spacing w:after="20"/>
              <w:ind w:left="20"/>
              <w:jc w:val="both"/>
            </w:pPr>
            <w:r>
              <w:rPr>
                <w:rFonts w:ascii="Times New Roman"/>
                <w:b w:val="false"/>
                <w:i w:val="false"/>
                <w:color w:val="000000"/>
                <w:sz w:val="20"/>
              </w:rPr>
              <w:t>
8</w:t>
            </w:r>
          </w:p>
          <w:bookmarkEnd w:id="75"/>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4 008 738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4 008 738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76"/>
          <w:p>
            <w:pPr>
              <w:spacing w:after="20"/>
              <w:ind w:left="20"/>
              <w:jc w:val="both"/>
            </w:pPr>
            <w:r>
              <w:rPr>
                <w:rFonts w:ascii="Times New Roman"/>
                <w:b w:val="false"/>
                <w:i w:val="false"/>
                <w:color w:val="000000"/>
                <w:sz w:val="20"/>
              </w:rPr>
              <w:t>
Функционалдық топ</w:t>
            </w:r>
          </w:p>
          <w:bookmarkEnd w:id="76"/>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77"/>
          <w:p>
            <w:pPr>
              <w:spacing w:after="20"/>
              <w:ind w:left="20"/>
              <w:jc w:val="both"/>
            </w:pP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78"/>
          <w:p>
            <w:pPr>
              <w:spacing w:after="20"/>
              <w:ind w:left="20"/>
              <w:jc w:val="both"/>
            </w:pPr>
            <w:r>
              <w:rPr>
                <w:rFonts w:ascii="Times New Roman"/>
                <w:b w:val="false"/>
                <w:i w:val="false"/>
                <w:color w:val="000000"/>
                <w:sz w:val="20"/>
              </w:rPr>
              <w:t>
 </w:t>
            </w:r>
          </w:p>
          <w:bookmarkEnd w:id="78"/>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79"/>
          <w:p>
            <w:pPr>
              <w:spacing w:after="20"/>
              <w:ind w:left="20"/>
              <w:jc w:val="both"/>
            </w:pPr>
            <w:r>
              <w:rPr>
                <w:rFonts w:ascii="Times New Roman"/>
                <w:b w:val="false"/>
                <w:i w:val="false"/>
                <w:color w:val="000000"/>
                <w:sz w:val="20"/>
              </w:rPr>
              <w:t>
 </w:t>
            </w:r>
          </w:p>
          <w:bookmarkEnd w:id="79"/>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0"/>
          <w:p>
            <w:pPr>
              <w:spacing w:after="20"/>
              <w:ind w:left="20"/>
              <w:jc w:val="both"/>
            </w:pPr>
            <w:r>
              <w:rPr>
                <w:rFonts w:ascii="Times New Roman"/>
                <w:b w:val="false"/>
                <w:i w:val="false"/>
                <w:color w:val="000000"/>
                <w:sz w:val="20"/>
              </w:rPr>
              <w:t>
16</w:t>
            </w:r>
          </w:p>
          <w:bookmarkEnd w:id="80"/>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2 575 141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