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0bcb" w14:textId="d960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2017 жылғы 3 сәуірдегі № 75 қаулысы. Алматы облысы Әділет департаментінде 2017 жылы 12 сәуірде № 4192 болып тіркелді. Күші жойылды - Жетісу облысы Ескелді ауданы әкімдігінің 2024 жылғы 20 ақпандағы № 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Ескелді ауданы әкімдігінің 2024 жылғы 20 ақпандағы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(Нормативтік құқықтық актілерді мемлекеттік тіркеу тізілімінде № 14010 тіркелген) сәйкес, Ескелді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мынандай тізімдік саны бар ұйымдарға: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 жұмыс орындарына квота белгіленсін.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Алибаев Кайыргали Айтжановичқа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Ноғайбеков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