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f97" w14:textId="6513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2017 жылғы 19 қыркүйектегі № 305 қаулысы. Алматы облысы Әділет департаментінде 2017 жылы 3 қазанда № 4339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 әкімдігінің кейбір қаулыларының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 аппаратының басшысы Камамбаева Гүлжан Алтынбековнаға жүктелсін.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"19"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әкімдігінің күші жойылды деп танылатын кейбір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"Кербұлақ ауданы әкімияты резервінің қаржысын пайдалану Ережелерін бекіту туралы" 2003 жылғы 30 мамырдағы № 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2003 жылдың 06 маусымында "Кербұлақ жұлдызы" газетінде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"2009 жылы ақылы қоғамдық жұмыстарды ұйымдастыру туралы" 2009 жылғы 22 мамырдағы № 168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2009 жылдың 26 маусымда "Кербұлақ жұлдызы" газетінде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"Мүгедек балаларға қосымша әлеуметтік көмек көрсету туралы" 2010 жылғы 09 наурыздағы № 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жылдың 23 сәуірдегі "Кербұлақ жұлдызы" газетінде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"Үгіт баспа материалдарын орналастыру үшін орын анықтау туралы" 2011 жылғы 23 ақпандағы № 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жылдың 11 наурызында "Кербұлақ жұлдызы" газетінде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"Ұлы Отан соғысының қатысушыларына, мүгедектеріне әлеуметтік қорғау жөніндегі қосымша шараларды белгілеу туралы" 2011 жылғы 6 желтоқсандағы № 381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6 қаңтар "Кербұлақ жұлдызы" газетінде жарияланған);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"Үгіт баспа материалдарын орналастыру үшін орындар белгілеу туралы" 2011 жылғы 21 желтоқсандағы № 392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2-13-147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жылдың 23 желтоқсанда "Кербұлақ жұлдызы" газетінде жарияланған);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"Кербұлақ ауданында үгіттік баспа материалдарын орналастыру үшін орындарды белгілеу және кандидаттарға сайлаушылармен кездесу үшін үй-жайлар беру туралы" 2015 жылғы 03 сәуірдегі № 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17 сәуірінде "Кербұлақ жұлдызы" газетінде жарияланған);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