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d3c4" w14:textId="816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2017 жылғы 03 наурыздағы № 12-74 шешімі. Алматы облысы Әділет департаментінде 2017 жылы 5 сәуірде № 4170 болып тіркелді. Күші жойылды - Алматы облысы Талғар аудандық мәслихатының 2020 жылғы 3 тамыздағы № 60-254 шешімімен</w:t>
      </w:r>
    </w:p>
    <w:p>
      <w:pPr>
        <w:spacing w:after="0"/>
        <w:ind w:left="0"/>
        <w:jc w:val="both"/>
      </w:pPr>
      <w:bookmarkStart w:name="z291" w:id="0"/>
      <w:r>
        <w:rPr>
          <w:rFonts w:ascii="Times New Roman"/>
          <w:b w:val="false"/>
          <w:i w:val="false"/>
          <w:color w:val="ff0000"/>
          <w:sz w:val="28"/>
        </w:rPr>
        <w:t xml:space="preserve">
      Ескерту. Күші жойылды - Алматы облысы Талғар аудандық мәслихатының 03.08.2020 </w:t>
      </w:r>
      <w:r>
        <w:rPr>
          <w:rFonts w:ascii="Times New Roman"/>
          <w:b w:val="false"/>
          <w:i w:val="false"/>
          <w:color w:val="ff0000"/>
          <w:sz w:val="28"/>
        </w:rPr>
        <w:t>№ 60-254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92" w:id="1"/>
    <w:p>
      <w:pPr>
        <w:spacing w:after="0"/>
        <w:ind w:left="0"/>
        <w:jc w:val="both"/>
      </w:pPr>
      <w:r>
        <w:rPr>
          <w:rFonts w:ascii="Times New Roman"/>
          <w:b w:val="false"/>
          <w:i w:val="false"/>
          <w:color w:val="000000"/>
          <w:sz w:val="28"/>
        </w:rPr>
        <w:t xml:space="preserve">
      1. Талғар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3" w:id="2"/>
    <w:p>
      <w:pPr>
        <w:spacing w:after="0"/>
        <w:ind w:left="0"/>
        <w:jc w:val="both"/>
      </w:pPr>
      <w:r>
        <w:rPr>
          <w:rFonts w:ascii="Times New Roman"/>
          <w:b w:val="false"/>
          <w:i w:val="false"/>
          <w:color w:val="000000"/>
          <w:sz w:val="28"/>
        </w:rPr>
        <w:t>
      2. Осы шешімнің орындалуын бақылау Талғар аудандық мәслихаты аппаратының басшысы Умирзаков Алмас Нурдаулетовичке жүктелсін.</w:t>
      </w:r>
    </w:p>
    <w:bookmarkEnd w:id="2"/>
    <w:bookmarkStart w:name="z29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Құрақпаев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2017 жылғы "03" наурыздағы</w:t>
            </w:r>
            <w:r>
              <w:br/>
            </w:r>
            <w:r>
              <w:rPr>
                <w:rFonts w:ascii="Times New Roman"/>
                <w:b w:val="false"/>
                <w:i w:val="false"/>
                <w:color w:val="000000"/>
                <w:sz w:val="20"/>
              </w:rPr>
              <w:t xml:space="preserve">№ 12-74 шешімімен бекітілген қосымша </w:t>
            </w:r>
          </w:p>
        </w:tc>
      </w:tr>
    </w:tbl>
    <w:bookmarkStart w:name="z299" w:id="4"/>
    <w:p>
      <w:pPr>
        <w:spacing w:after="0"/>
        <w:ind w:left="0"/>
        <w:jc w:val="left"/>
      </w:pPr>
      <w:r>
        <w:rPr>
          <w:rFonts w:ascii="Times New Roman"/>
          <w:b/>
          <w:i w:val="false"/>
          <w:color w:val="000000"/>
        </w:rPr>
        <w:t xml:space="preserve"> Талғар аудандық мәслихаты аппаратының қызметтік куәлігін беру қағидалары және оның сипаттамасы</w:t>
      </w:r>
    </w:p>
    <w:bookmarkEnd w:id="4"/>
    <w:bookmarkStart w:name="z300" w:id="5"/>
    <w:p>
      <w:pPr>
        <w:spacing w:after="0"/>
        <w:ind w:left="0"/>
        <w:jc w:val="left"/>
      </w:pPr>
      <w:r>
        <w:rPr>
          <w:rFonts w:ascii="Times New Roman"/>
          <w:b/>
          <w:i w:val="false"/>
          <w:color w:val="000000"/>
        </w:rPr>
        <w:t xml:space="preserve"> Жалпы ережелер</w:t>
      </w:r>
    </w:p>
    <w:bookmarkEnd w:id="5"/>
    <w:bookmarkStart w:name="z302" w:id="6"/>
    <w:p>
      <w:pPr>
        <w:spacing w:after="0"/>
        <w:ind w:left="0"/>
        <w:jc w:val="both"/>
      </w:pPr>
      <w:r>
        <w:rPr>
          <w:rFonts w:ascii="Times New Roman"/>
          <w:b w:val="false"/>
          <w:i w:val="false"/>
          <w:color w:val="000000"/>
          <w:sz w:val="28"/>
        </w:rPr>
        <w:t xml:space="preserve">
      1. Осы Талғар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Талғар аудандық мәслихаты аппаратының (бұдан әрі - 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w:t>
      </w:r>
    </w:p>
    <w:bookmarkEnd w:id="7"/>
    <w:bookmarkStart w:name="z303"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5" w:id="9"/>
    <w:p>
      <w:pPr>
        <w:spacing w:after="0"/>
        <w:ind w:left="0"/>
        <w:jc w:val="left"/>
      </w:pPr>
      <w:r>
        <w:rPr>
          <w:rFonts w:ascii="Times New Roman"/>
          <w:b/>
          <w:i w:val="false"/>
          <w:color w:val="000000"/>
        </w:rPr>
        <w:t xml:space="preserve"> 2. Қызметтік куәлікті беру тәртібі</w:t>
      </w:r>
    </w:p>
    <w:bookmarkEnd w:id="9"/>
    <w:bookmarkStart w:name="z306" w:id="10"/>
    <w:p>
      <w:pPr>
        <w:spacing w:after="0"/>
        <w:ind w:left="0"/>
        <w:jc w:val="both"/>
      </w:pPr>
      <w:r>
        <w:rPr>
          <w:rFonts w:ascii="Times New Roman"/>
          <w:b w:val="false"/>
          <w:i w:val="false"/>
          <w:color w:val="000000"/>
          <w:sz w:val="28"/>
        </w:rPr>
        <w:t>
      4. Куәлік Талғар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07" w:id="13"/>
    <w:p>
      <w:pPr>
        <w:spacing w:after="0"/>
        <w:ind w:left="0"/>
        <w:jc w:val="both"/>
      </w:pPr>
      <w:r>
        <w:rPr>
          <w:rFonts w:ascii="Times New Roman"/>
          <w:b w:val="false"/>
          <w:i w:val="false"/>
          <w:color w:val="000000"/>
          <w:sz w:val="28"/>
        </w:rPr>
        <w:t>
      Куәлікті ауыстырған кезде, бұрын берілген куәлікті кадр мәселесімен айналысатын мәслихат аппаратының маманы қайтарып алады.</w:t>
      </w:r>
    </w:p>
    <w:bookmarkEnd w:id="13"/>
    <w:bookmarkStart w:name="z308"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Талғар аудандық мәслихаты аппаратының қызметтік куәліктерін беру және қайтару журналына қол қояды (бұдан әрі - журнал).</w:t>
      </w:r>
    </w:p>
    <w:bookmarkEnd w:id="14"/>
    <w:bookmarkStart w:name="z309"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0"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w:t>
      </w:r>
    </w:p>
    <w:bookmarkEnd w:id="17"/>
    <w:bookmarkStart w:name="z311"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Қызметкердің кінәсінен жоғалған немесе бүлінген куәлікті, қызметкер өз қаражаты есебінен қалпына келтіреді.</w:t>
      </w:r>
    </w:p>
    <w:bookmarkEnd w:id="19"/>
    <w:bookmarkStart w:name="z312" w:id="20"/>
    <w:p>
      <w:pPr>
        <w:spacing w:after="0"/>
        <w:ind w:left="0"/>
        <w:jc w:val="both"/>
      </w:pPr>
      <w:r>
        <w:rPr>
          <w:rFonts w:ascii="Times New Roman"/>
          <w:b w:val="false"/>
          <w:i w:val="false"/>
          <w:color w:val="000000"/>
          <w:sz w:val="28"/>
        </w:rPr>
        <w:t>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w:t>
      </w:r>
    </w:p>
    <w:bookmarkEnd w:id="20"/>
    <w:bookmarkStart w:name="z313"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4"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52" w:id="24"/>
    <w:p>
      <w:pPr>
        <w:spacing w:after="0"/>
        <w:ind w:left="0"/>
        <w:jc w:val="both"/>
      </w:pPr>
      <w:r>
        <w:rPr>
          <w:rFonts w:ascii="Times New Roman"/>
          <w:b w:val="false"/>
          <w:i w:val="false"/>
          <w:color w:val="000000"/>
          <w:sz w:val="28"/>
        </w:rPr>
        <w:t>
      15. Куәліктің мұқабасы көгілдір түсті. Куәлік мұқабасының көлемі ашылған түрінде - 70х195 миллиметр болады.</w:t>
      </w:r>
    </w:p>
    <w:bookmarkEnd w:id="24"/>
    <w:bookmarkStart w:name="z53" w:id="25"/>
    <w:p>
      <w:pPr>
        <w:spacing w:after="0"/>
        <w:ind w:left="0"/>
        <w:jc w:val="both"/>
      </w:pPr>
      <w:r>
        <w:rPr>
          <w:rFonts w:ascii="Times New Roman"/>
          <w:b w:val="false"/>
          <w:i w:val="false"/>
          <w:color w:val="000000"/>
          <w:sz w:val="28"/>
        </w:rPr>
        <w:t>
      Куәліктің сырт жағының ортасында көлемі - 25х27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w:t>
      </w:r>
    </w:p>
    <w:bookmarkEnd w:id="25"/>
    <w:bookmarkStart w:name="z40" w:id="26"/>
    <w:p>
      <w:pPr>
        <w:spacing w:after="0"/>
        <w:ind w:left="0"/>
        <w:jc w:val="both"/>
      </w:pPr>
      <w:r>
        <w:rPr>
          <w:rFonts w:ascii="Times New Roman"/>
          <w:b w:val="false"/>
          <w:i w:val="false"/>
          <w:color w:val="000000"/>
          <w:sz w:val="28"/>
        </w:rPr>
        <w:t xml:space="preserve">
      Куәлік жапсырмасы екі бөліктен тұрады: сол және оң. Әрбір жақтың көлемі - 60х85 </w:t>
      </w:r>
      <w:r>
        <w:rPr>
          <w:rFonts w:ascii="Times New Roman"/>
          <w:b w:val="false"/>
          <w:i w:val="false"/>
          <w:color w:val="000000"/>
          <w:sz w:val="28"/>
        </w:rPr>
        <w:t>миллиметр. Куәлік жапсырмасы ашық көгілдір түсте жасалады.</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Куәлік жапсырмасының сол жағының жоғарғы бөлігінде мемлекеттік тілде, қызыл түсті "ТАЛҒАР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w:t>
      </w:r>
    </w:p>
    <w:bookmarkEnd w:id="28"/>
    <w:bookmarkStart w:name="z315"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316"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"ТАЛГАРСКИЙ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Талғар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Жапсырманың оң жағындағы сол жақ бөлігінде микромәтіннен төмен көлемі - 30x40 миллиметр фотосурет үшін жиектеме орналасқан.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 аппаратының қызметтік куәлігін беру қағидаларына қосымша</w:t>
            </w:r>
          </w:p>
        </w:tc>
      </w:tr>
    </w:tbl>
    <w:bookmarkStart w:name="z317" w:id="33"/>
    <w:p>
      <w:pPr>
        <w:spacing w:after="0"/>
        <w:ind w:left="0"/>
        <w:jc w:val="both"/>
      </w:pPr>
      <w:r>
        <w:rPr>
          <w:rFonts w:ascii="Times New Roman"/>
          <w:b w:val="false"/>
          <w:i w:val="false"/>
          <w:color w:val="000000"/>
          <w:sz w:val="28"/>
        </w:rPr>
        <w:t>
      нысан</w:t>
      </w:r>
    </w:p>
    <w:bookmarkEnd w:id="33"/>
    <w:bookmarkStart w:name="z318" w:id="34"/>
    <w:p>
      <w:pPr>
        <w:spacing w:after="0"/>
        <w:ind w:left="0"/>
        <w:jc w:val="both"/>
      </w:pPr>
      <w:r>
        <w:rPr>
          <w:rFonts w:ascii="Times New Roman"/>
          <w:b w:val="false"/>
          <w:i w:val="false"/>
          <w:color w:val="000000"/>
          <w:sz w:val="28"/>
        </w:rPr>
        <w:t>
      Талғар аудандық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562"/>
        <w:gridCol w:w="363"/>
        <w:gridCol w:w="591"/>
        <w:gridCol w:w="591"/>
        <w:gridCol w:w="591"/>
        <w:gridCol w:w="3627"/>
        <w:gridCol w:w="1047"/>
        <w:gridCol w:w="2337"/>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5"/>
          <w:p>
            <w:pPr>
              <w:spacing w:after="20"/>
              <w:ind w:left="20"/>
              <w:jc w:val="both"/>
            </w:pPr>
            <w:r>
              <w:rPr>
                <w:rFonts w:ascii="Times New Roman"/>
                <w:b w:val="false"/>
                <w:i w:val="false"/>
                <w:color w:val="000000"/>
                <w:sz w:val="20"/>
              </w:rPr>
              <w:t>
№</w:t>
            </w:r>
          </w:p>
          <w:bookmarkEnd w:id="35"/>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Атқаратынлауазымы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өтуі,жұмыстан босатылуы,</w:t>
            </w:r>
            <w:r>
              <w:br/>
            </w:r>
            <w:r>
              <w:rPr>
                <w:rFonts w:ascii="Times New Roman"/>
                <w:b w:val="false"/>
                <w:i w:val="false"/>
                <w:color w:val="000000"/>
                <w:sz w:val="20"/>
              </w:rPr>
              <w:t>
жоғалуы туралы белгі)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жөнінде жеке қолы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6"/>
          <w:p>
            <w:pPr>
              <w:spacing w:after="20"/>
              <w:ind w:left="20"/>
              <w:jc w:val="both"/>
            </w:pPr>
            <w:r>
              <w:rPr>
                <w:rFonts w:ascii="Times New Roman"/>
                <w:b w:val="false"/>
                <w:i w:val="false"/>
                <w:color w:val="000000"/>
                <w:sz w:val="20"/>
              </w:rPr>
              <w:t>
 </w:t>
            </w:r>
          </w:p>
          <w:bookmarkEnd w:id="36"/>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37"/>
    <w:p>
      <w:pPr>
        <w:spacing w:after="0"/>
        <w:ind w:left="0"/>
        <w:jc w:val="both"/>
      </w:pPr>
      <w:r>
        <w:rPr>
          <w:rFonts w:ascii="Times New Roman"/>
          <w:b w:val="false"/>
          <w:i w:val="false"/>
          <w:color w:val="000000"/>
          <w:sz w:val="28"/>
        </w:rPr>
        <w:t>
      Ескертпе: Талғар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