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0f66" w14:textId="89b0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 аппаратының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Алматы облысы Ұйғыр аудандық мәслихатының 2017 жылғы 17 наурыздағы № 6-12-82 шешімі. Алматы облысы Әділет департаментінде 2017 жылы 20 сәуірде № 4195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Ұйғыр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Ұйғыр аудандық мәслихаты аппаратының басшысы Манапова Арзигуль Гопуровнаға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2017 жылғы "17" наурыз № 6-12-82 шешімімен бекітілген қосымша</w:t>
            </w:r>
          </w:p>
        </w:tc>
      </w:tr>
    </w:tbl>
    <w:bookmarkStart w:name="z13" w:id="0"/>
    <w:p>
      <w:pPr>
        <w:spacing w:after="0"/>
        <w:ind w:left="0"/>
        <w:jc w:val="left"/>
      </w:pPr>
      <w:r>
        <w:rPr>
          <w:rFonts w:ascii="Times New Roman"/>
          <w:b/>
          <w:i w:val="false"/>
          <w:color w:val="000000"/>
        </w:rPr>
        <w:t xml:space="preserve"> Ұйғыр аудандық мәслихаты аппаратының қызметтік куәлігін беру қағидалары және оның сипаттамасы</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Ұйғыр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Ұйғыр аудандық мәслихаты аппаратының (бұдан әрі – мәслихат аппараты) қызметтік куәлігін беру тәртібін және оның сипаттамасын айқындайды.</w:t>
      </w:r>
      <w:r>
        <w:br/>
      </w:r>
      <w:r>
        <w:rPr>
          <w:rFonts w:ascii="Times New Roman"/>
          <w:b w:val="false"/>
          <w:i w:val="false"/>
          <w:color w:val="000000"/>
          <w:sz w:val="28"/>
        </w:rPr>
        <w:t>
      </w:t>
      </w:r>
      <w:r>
        <w:rPr>
          <w:rFonts w:ascii="Times New Roman"/>
          <w:b w:val="false"/>
          <w:i w:val="false"/>
          <w:color w:val="000000"/>
          <w:sz w:val="28"/>
        </w:rPr>
        <w:t>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w:t>
      </w:r>
      <w:r>
        <w:br/>
      </w:r>
      <w:r>
        <w:rPr>
          <w:rFonts w:ascii="Times New Roman"/>
          <w:b w:val="false"/>
          <w:i w:val="false"/>
          <w:color w:val="000000"/>
          <w:sz w:val="28"/>
        </w:rPr>
        <w:t>
      </w:t>
      </w:r>
      <w:r>
        <w:rPr>
          <w:rFonts w:ascii="Times New Roman"/>
          <w:b w:val="false"/>
          <w:i w:val="false"/>
          <w:color w:val="000000"/>
          <w:sz w:val="28"/>
        </w:rPr>
        <w:t>3. Тиісінше ресімделмеген, қолдану мерзімі өткен, түзетілген және тазартылған куәлік жарамсыз болып саналады.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Қызметтік куәлікті беру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Куәлік Ұйғыр аудандық мәслихат хатшысының қолы қойылып беріледі.</w:t>
      </w:r>
      <w:r>
        <w:br/>
      </w:r>
      <w:r>
        <w:rPr>
          <w:rFonts w:ascii="Times New Roman"/>
          <w:b w:val="false"/>
          <w:i w:val="false"/>
          <w:color w:val="000000"/>
          <w:sz w:val="28"/>
        </w:rPr>
        <w:t>
      </w:t>
      </w:r>
      <w:r>
        <w:rPr>
          <w:rFonts w:ascii="Times New Roman"/>
          <w:b w:val="false"/>
          <w:i w:val="false"/>
          <w:color w:val="000000"/>
          <w:sz w:val="28"/>
        </w:rPr>
        <w:t>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r>
        <w:br/>
      </w:r>
      <w:r>
        <w:rPr>
          <w:rFonts w:ascii="Times New Roman"/>
          <w:b w:val="false"/>
          <w:i w:val="false"/>
          <w:color w:val="000000"/>
          <w:sz w:val="28"/>
        </w:rPr>
        <w:t>
      </w:t>
      </w:r>
      <w:r>
        <w:rPr>
          <w:rFonts w:ascii="Times New Roman"/>
          <w:b w:val="false"/>
          <w:i w:val="false"/>
          <w:color w:val="000000"/>
          <w:sz w:val="28"/>
        </w:rPr>
        <w:t>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r>
        <w:br/>
      </w:r>
      <w:r>
        <w:rPr>
          <w:rFonts w:ascii="Times New Roman"/>
          <w:b w:val="false"/>
          <w:i w:val="false"/>
          <w:color w:val="000000"/>
          <w:sz w:val="28"/>
        </w:rPr>
        <w:t>
      </w:t>
      </w:r>
      <w:r>
        <w:rPr>
          <w:rFonts w:ascii="Times New Roman"/>
          <w:b w:val="false"/>
          <w:i w:val="false"/>
          <w:color w:val="000000"/>
          <w:sz w:val="28"/>
        </w:rPr>
        <w:t>Куәлікті ауыстырған кезде, бұрын берілген куәлікті кадр мәселесімен айналысатын мәслихат аппаратының маманы қайтарып алады.</w:t>
      </w:r>
      <w:r>
        <w:br/>
      </w:r>
      <w:r>
        <w:rPr>
          <w:rFonts w:ascii="Times New Roman"/>
          <w:b w:val="false"/>
          <w:i w:val="false"/>
          <w:color w:val="000000"/>
          <w:sz w:val="28"/>
        </w:rPr>
        <w:t>
      </w:t>
      </w:r>
      <w:r>
        <w:rPr>
          <w:rFonts w:ascii="Times New Roman"/>
          <w:b w:val="false"/>
          <w:i w:val="false"/>
          <w:color w:val="000000"/>
          <w:sz w:val="28"/>
        </w:rPr>
        <w:t>7. Қызметкерлер алған куәлік үшін, осы Қағидалардың қосымшасына сәйкес нысаны бойынша Ұйғыр аудандық мәслихаты аппаратының қызметтік куәліктерін беру және қайтару журналына қол қояды (бұдан әрі - журнал).</w:t>
      </w:r>
      <w:r>
        <w:br/>
      </w:r>
      <w:r>
        <w:rPr>
          <w:rFonts w:ascii="Times New Roman"/>
          <w:b w:val="false"/>
          <w:i w:val="false"/>
          <w:color w:val="000000"/>
          <w:sz w:val="28"/>
        </w:rPr>
        <w:t>
      </w:t>
      </w:r>
      <w:r>
        <w:rPr>
          <w:rFonts w:ascii="Times New Roman"/>
          <w:b w:val="false"/>
          <w:i w:val="false"/>
          <w:color w:val="000000"/>
          <w:sz w:val="28"/>
        </w:rPr>
        <w:t>8. Куәліктер және журнал кадр мәселесімен айналысатын мәслихат аппаратының маманында сақталады.</w:t>
      </w:r>
      <w:r>
        <w:br/>
      </w:r>
      <w:r>
        <w:rPr>
          <w:rFonts w:ascii="Times New Roman"/>
          <w:b w:val="false"/>
          <w:i w:val="false"/>
          <w:color w:val="000000"/>
          <w:sz w:val="28"/>
        </w:rPr>
        <w:t>
      </w:t>
      </w:r>
      <w:r>
        <w:rPr>
          <w:rFonts w:ascii="Times New Roman"/>
          <w:b w:val="false"/>
          <w:i w:val="false"/>
          <w:color w:val="000000"/>
          <w:sz w:val="28"/>
        </w:rPr>
        <w:t xml:space="preserve">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 </w:t>
      </w:r>
      <w:r>
        <w:br/>
      </w:r>
      <w:r>
        <w:rPr>
          <w:rFonts w:ascii="Times New Roman"/>
          <w:b w:val="false"/>
          <w:i w:val="false"/>
          <w:color w:val="000000"/>
          <w:sz w:val="28"/>
        </w:rPr>
        <w:t>
      </w:t>
      </w:r>
      <w:r>
        <w:rPr>
          <w:rFonts w:ascii="Times New Roman"/>
          <w:b w:val="false"/>
          <w:i w:val="false"/>
          <w:color w:val="000000"/>
          <w:sz w:val="28"/>
        </w:rPr>
        <w:t xml:space="preserve">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r>
        <w:br/>
      </w:r>
      <w:r>
        <w:rPr>
          <w:rFonts w:ascii="Times New Roman"/>
          <w:b w:val="false"/>
          <w:i w:val="false"/>
          <w:color w:val="000000"/>
          <w:sz w:val="28"/>
        </w:rPr>
        <w:t>
      </w:t>
      </w:r>
      <w:r>
        <w:rPr>
          <w:rFonts w:ascii="Times New Roman"/>
          <w:b w:val="false"/>
          <w:i w:val="false"/>
          <w:color w:val="000000"/>
          <w:sz w:val="28"/>
        </w:rPr>
        <w:t>11. Куәлікті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r>
        <w:br/>
      </w:r>
      <w:r>
        <w:rPr>
          <w:rFonts w:ascii="Times New Roman"/>
          <w:b w:val="false"/>
          <w:i w:val="false"/>
          <w:color w:val="000000"/>
          <w:sz w:val="28"/>
        </w:rPr>
        <w:t>
      </w:t>
      </w:r>
      <w:r>
        <w:rPr>
          <w:rFonts w:ascii="Times New Roman"/>
          <w:b w:val="false"/>
          <w:i w:val="false"/>
          <w:color w:val="000000"/>
          <w:sz w:val="28"/>
        </w:rPr>
        <w:t>12. Қызметкердің кінәсінен жоғалған немесе бүлінген куәлікті, қызметкер өз қаражаты есебінен қалпына келтіреді.</w:t>
      </w:r>
      <w:r>
        <w:br/>
      </w:r>
      <w:r>
        <w:rPr>
          <w:rFonts w:ascii="Times New Roman"/>
          <w:b w:val="false"/>
          <w:i w:val="false"/>
          <w:color w:val="000000"/>
          <w:sz w:val="28"/>
        </w:rPr>
        <w:t>
      </w:t>
      </w:r>
      <w:r>
        <w:rPr>
          <w:rFonts w:ascii="Times New Roman"/>
          <w:b w:val="false"/>
          <w:i w:val="false"/>
          <w:color w:val="000000"/>
          <w:sz w:val="28"/>
        </w:rPr>
        <w:t xml:space="preserve">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r>
        <w:br/>
      </w:r>
      <w:r>
        <w:rPr>
          <w:rFonts w:ascii="Times New Roman"/>
          <w:b w:val="false"/>
          <w:i w:val="false"/>
          <w:color w:val="000000"/>
          <w:sz w:val="28"/>
        </w:rPr>
        <w:t>
      </w:t>
      </w:r>
      <w:r>
        <w:rPr>
          <w:rFonts w:ascii="Times New Roman"/>
          <w:b w:val="false"/>
          <w:i w:val="false"/>
          <w:color w:val="000000"/>
          <w:sz w:val="28"/>
        </w:rPr>
        <w:t xml:space="preserve">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r>
        <w:br/>
      </w:r>
      <w:r>
        <w:rPr>
          <w:rFonts w:ascii="Times New Roman"/>
          <w:b w:val="false"/>
          <w:i w:val="false"/>
          <w:color w:val="000000"/>
          <w:sz w:val="28"/>
        </w:rPr>
        <w:t>
      </w:t>
      </w:r>
      <w:r>
        <w:rPr>
          <w:rFonts w:ascii="Times New Roman"/>
          <w:b w:val="false"/>
          <w:i w:val="false"/>
          <w:color w:val="000000"/>
          <w:sz w:val="28"/>
        </w:rPr>
        <w:t>14. Куәліктерді толтыру, ресімдеу, беру және жою тәртібін жалпы бақылауды кадр мәселесімен айналысатын мәслихат аппаратының маманы жүзеге асырады.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Куәліктің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Куәліктің мұқабасы күрең қызыл түсті. Куәлік мұқабасының көлемі ашылған түрінде - 70х195 миллиметр болады.</w:t>
      </w:r>
      <w:r>
        <w:br/>
      </w:r>
      <w:r>
        <w:rPr>
          <w:rFonts w:ascii="Times New Roman"/>
          <w:b w:val="false"/>
          <w:i w:val="false"/>
          <w:color w:val="000000"/>
          <w:sz w:val="28"/>
        </w:rPr>
        <w:t>
      </w:t>
      </w:r>
      <w:r>
        <w:rPr>
          <w:rFonts w:ascii="Times New Roman"/>
          <w:b w:val="false"/>
          <w:i w:val="false"/>
          <w:color w:val="000000"/>
          <w:sz w:val="28"/>
        </w:rPr>
        <w:t xml:space="preserve">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r>
        <w:br/>
      </w:r>
      <w:r>
        <w:rPr>
          <w:rFonts w:ascii="Times New Roman"/>
          <w:b w:val="false"/>
          <w:i w:val="false"/>
          <w:color w:val="000000"/>
          <w:sz w:val="28"/>
        </w:rPr>
        <w:t>
      </w:t>
      </w:r>
      <w:r>
        <w:rPr>
          <w:rFonts w:ascii="Times New Roman"/>
          <w:b w:val="false"/>
          <w:i w:val="false"/>
          <w:color w:val="000000"/>
          <w:sz w:val="28"/>
        </w:rPr>
        <w:t xml:space="preserve">Куәлік жапсырмасы сол және оң жақ екі бөліктен тұрады. Әрбір жақтың көлемі - 60х85 миллиметр. Куәлік жапсырмасы ашық көгілдір түсте жасалады. </w:t>
      </w:r>
      <w:r>
        <w:br/>
      </w:r>
      <w:r>
        <w:rPr>
          <w:rFonts w:ascii="Times New Roman"/>
          <w:b w:val="false"/>
          <w:i w:val="false"/>
          <w:color w:val="000000"/>
          <w:sz w:val="28"/>
        </w:rPr>
        <w:t>
      </w:t>
      </w:r>
      <w:r>
        <w:rPr>
          <w:rFonts w:ascii="Times New Roman"/>
          <w:b w:val="false"/>
          <w:i w:val="false"/>
          <w:color w:val="000000"/>
          <w:sz w:val="28"/>
        </w:rPr>
        <w:t xml:space="preserve">Жапсырманың оң және сол жақтарында күн мен самғаған қыранның жасырын нысанын пайдалана отырып, қорғаныс тангирі бейнеленген. </w:t>
      </w:r>
      <w:r>
        <w:br/>
      </w:r>
      <w:r>
        <w:rPr>
          <w:rFonts w:ascii="Times New Roman"/>
          <w:b w:val="false"/>
          <w:i w:val="false"/>
          <w:color w:val="000000"/>
          <w:sz w:val="28"/>
        </w:rPr>
        <w:t>
      </w:t>
      </w:r>
      <w:r>
        <w:rPr>
          <w:rFonts w:ascii="Times New Roman"/>
          <w:b w:val="false"/>
          <w:i w:val="false"/>
          <w:color w:val="000000"/>
          <w:sz w:val="28"/>
        </w:rPr>
        <w:t xml:space="preserve">Куәлік жапсырмасының сол жағының жоғары бөлігінде мемлекеттік тілде, қызыл түсті "ҰЙҒЫР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r>
        <w:br/>
      </w:r>
      <w:r>
        <w:rPr>
          <w:rFonts w:ascii="Times New Roman"/>
          <w:b w:val="false"/>
          <w:i w:val="false"/>
          <w:color w:val="000000"/>
          <w:sz w:val="28"/>
        </w:rPr>
        <w:t>
      </w:t>
      </w:r>
      <w:r>
        <w:rPr>
          <w:rFonts w:ascii="Times New Roman"/>
          <w:b w:val="false"/>
          <w:i w:val="false"/>
          <w:color w:val="000000"/>
          <w:sz w:val="28"/>
        </w:rPr>
        <w:t xml:space="preserve">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Елтаңбасынан төмен, мемлекеттік тілде көк түсті "ҚАЗАҚСТАН" деген жазу орналасқан. </w:t>
      </w:r>
      <w:r>
        <w:br/>
      </w:r>
      <w:r>
        <w:rPr>
          <w:rFonts w:ascii="Times New Roman"/>
          <w:b w:val="false"/>
          <w:i w:val="false"/>
          <w:color w:val="000000"/>
          <w:sz w:val="28"/>
        </w:rPr>
        <w:t>
      </w:t>
      </w:r>
      <w:r>
        <w:rPr>
          <w:rFonts w:ascii="Times New Roman"/>
          <w:b w:val="false"/>
          <w:i w:val="false"/>
          <w:color w:val="000000"/>
          <w:sz w:val="28"/>
        </w:rPr>
        <w:t xml:space="preserve">Куәлік жапсырмасының оң жағының жоғарғы бөлігінде орыс тілінде, қызыл түсті "УЙГУРСКИЙ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Ұйғыр аудандық мәслихаты хатшысының қолымен және елтаңбалық мөрімен бекітіледі. </w:t>
      </w:r>
      <w:r>
        <w:br/>
      </w:r>
      <w:r>
        <w:rPr>
          <w:rFonts w:ascii="Times New Roman"/>
          <w:b w:val="false"/>
          <w:i w:val="false"/>
          <w:color w:val="000000"/>
          <w:sz w:val="28"/>
        </w:rPr>
        <w:t>
      </w:t>
      </w:r>
      <w:r>
        <w:rPr>
          <w:rFonts w:ascii="Times New Roman"/>
          <w:b w:val="false"/>
          <w:i w:val="false"/>
          <w:color w:val="000000"/>
          <w:sz w:val="28"/>
        </w:rPr>
        <w:t>Жапсырманың оң жағындағы сол жақ бөлігінде микромәтіннен төмен көлемі - 30х40 миллиметр фотосурет үшін жиектеме орналасқан.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 аппаратының қызметтік куәлікті беру қағидаларына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Ұйғыр аудандық мәслихаты аппаратының қызметтік куәліктерін беру және қайтару журналы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531"/>
        <w:gridCol w:w="434"/>
        <w:gridCol w:w="434"/>
        <w:gridCol w:w="434"/>
        <w:gridCol w:w="918"/>
        <w:gridCol w:w="4956"/>
        <w:gridCol w:w="918"/>
        <w:gridCol w:w="1242"/>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Атқаратын</w:t>
            </w:r>
            <w:r>
              <w:br/>
            </w:r>
            <w:r>
              <w:rPr>
                <w:rFonts w:ascii="Times New Roman"/>
                <w:b w:val="false"/>
                <w:i w:val="false"/>
                <w:color w:val="000000"/>
                <w:sz w:val="20"/>
              </w:rPr>
              <w:t>
лауазымы</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Беру күні</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Алғаны жөнінде жеке қолы</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куәлікті ауыстыру және тапсырғаны (тағайындалған лауазымының өзгеруі, мерзімінің өтуі, жұмыстан босатылуы, жоғалуы туралы белгі)</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Тапсырғаны жөнінде жеке қолы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куәлікті жою (актінің</w:t>
            </w:r>
            <w:r>
              <w:br/>
            </w:r>
            <w:r>
              <w:rPr>
                <w:rFonts w:ascii="Times New Roman"/>
                <w:b w:val="false"/>
                <w:i w:val="false"/>
                <w:color w:val="000000"/>
                <w:sz w:val="20"/>
              </w:rPr>
              <w:t xml:space="preserve">
нөмері </w:t>
            </w:r>
            <w:r>
              <w:br/>
            </w:r>
            <w:r>
              <w:rPr>
                <w:rFonts w:ascii="Times New Roman"/>
                <w:b w:val="false"/>
                <w:i w:val="false"/>
                <w:color w:val="000000"/>
                <w:sz w:val="20"/>
              </w:rPr>
              <w:t>
мен күні)</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Ұйғыр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 мен және мөрімен расталады.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