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c0ad" w14:textId="00fc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техногендік сипаттағы төтенше жағдай жариялау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2017 жылғы 1 наурыздағы № 2 шешімі. Жамбыл облысы Әділет департаментінде 2017 жылғы 17 наурызда № 3355 болып тіркелді. Күші жойылды - Жамбыл облысы Байзақ ауданы әкімінің 2018 жылғы 28 қыркүйектегі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ауданы әкімінің 28.09.2018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(алғашқы ресми жарияланған күнінен кейін күнтізбелік он күн өткен соң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қаулысына және Байзақ ауданының төтенше жағдайлардың алдын алу және жою жөніндегі кезектен тыс комиссия отырысының 2017 жылғы 10 қаңтардағы № 1 хаттамасы негізінде, Байзақ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 Диқан ауылдық округі аумағында Тараз айналма жолындағы Талас өзені көпірінде (ПК 84+91,2) апатты жағдайдың туындауы мүмкін болуына байланысты объектіде жергілікті ауқымдағы техногендік сипаттағы төтенше жағдай жариялансын.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