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5db5" w14:textId="a2d5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2015 жылғы 31 наурыздағы № 39-7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2017 жылғы 2 наурыздағы № 9-3 шешімі. Жамбыл облысы Әділет департаментінде 2017 жылғы 17 наурызда № 3352 болып тіркелді. Күші жойылды - Жамбыл облысы Жамбыл аудандық мәслихатының 2017 жылғы 18 қазандағы № 18-4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Жамбыл аудандық мәслихатының 18.10.2017 </w:t>
      </w:r>
      <w:r>
        <w:rPr>
          <w:rFonts w:ascii="Times New Roman"/>
          <w:b w:val="false"/>
          <w:i w:val="false"/>
          <w:color w:val="ff0000"/>
          <w:sz w:val="28"/>
        </w:rPr>
        <w:t>№ 18-4</w:t>
      </w:r>
      <w:r>
        <w:rPr>
          <w:rFonts w:ascii="Times New Roman"/>
          <w:b w:val="false"/>
          <w:i w:val="false"/>
          <w:color w:val="ff0000"/>
          <w:sz w:val="28"/>
        </w:rPr>
        <w:t xml:space="preserve"> шешімімен (алғаш ресми жарияланғаннан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2015 жылғы 31 наурыздағы </w:t>
      </w:r>
      <w:r>
        <w:rPr>
          <w:rFonts w:ascii="Times New Roman"/>
          <w:b w:val="false"/>
          <w:i w:val="false"/>
          <w:color w:val="000000"/>
          <w:sz w:val="28"/>
        </w:rPr>
        <w:t>№ 39-7</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2615</w:t>
      </w:r>
      <w:r>
        <w:rPr>
          <w:rFonts w:ascii="Times New Roman"/>
          <w:b w:val="false"/>
          <w:i w:val="false"/>
          <w:color w:val="000000"/>
          <w:sz w:val="28"/>
        </w:rPr>
        <w:t xml:space="preserve"> болып тіркелген, 2016 жылдың 25 сәуірдегі аудандық "Шұғыла-Радуга" газетіне жарияланған) келесі өзгерістер енгізілсін:</w:t>
      </w:r>
    </w:p>
    <w:bookmarkEnd w:id="2"/>
    <w:bookmarkStart w:name="z7" w:id="3"/>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1) тармақшасындағы</w:t>
      </w:r>
    </w:p>
    <w:bookmarkEnd w:id="3"/>
    <w:bookmarkStart w:name="z8" w:id="4"/>
    <w:p>
      <w:pPr>
        <w:spacing w:after="0"/>
        <w:ind w:left="0"/>
        <w:jc w:val="both"/>
      </w:pPr>
      <w:r>
        <w:rPr>
          <w:rFonts w:ascii="Times New Roman"/>
          <w:b w:val="false"/>
          <w:i w:val="false"/>
          <w:color w:val="000000"/>
          <w:sz w:val="28"/>
        </w:rPr>
        <w:t>
      " - көптеген дәрілік заттарға төзімді туберкулезбен ауыратын (IV топ) адамдарға (отбасыларға) амбулаториялық емін алу кезеңінде 12 (он екі) ай мерзіміне, ай сайын 12372 (он екі мын үш жүз жетпіс екі) теңге көлемінде;" деген сөздер</w:t>
      </w:r>
    </w:p>
    <w:bookmarkEnd w:id="4"/>
    <w:bookmarkStart w:name="z9" w:id="5"/>
    <w:p>
      <w:pPr>
        <w:spacing w:after="0"/>
        <w:ind w:left="0"/>
        <w:jc w:val="both"/>
      </w:pPr>
      <w:r>
        <w:rPr>
          <w:rFonts w:ascii="Times New Roman"/>
          <w:b w:val="false"/>
          <w:i w:val="false"/>
          <w:color w:val="000000"/>
          <w:sz w:val="28"/>
        </w:rPr>
        <w:t>
      " - туберкулезбен ауыратын адамдарға (отбасыларға) амбулаториялық емін алу кезеңінде 12 (он екі) ай мерзіміне, ай сайын 21871 (жиырма бір мың сегіз жүз жетпіс бір) теңге көлемінде;" деп ауыстырылсын.</w:t>
      </w:r>
    </w:p>
    <w:bookmarkEnd w:id="5"/>
    <w:bookmarkStart w:name="z10" w:id="6"/>
    <w:p>
      <w:pPr>
        <w:spacing w:after="0"/>
        <w:ind w:left="0"/>
        <w:jc w:val="both"/>
      </w:pPr>
      <w:r>
        <w:rPr>
          <w:rFonts w:ascii="Times New Roman"/>
          <w:b w:val="false"/>
          <w:i w:val="false"/>
          <w:color w:val="000000"/>
          <w:sz w:val="28"/>
        </w:rPr>
        <w:t>
      2. Осы шешімнің орындалуына бақылау жасау алтыншы шақырылған Жамбыл аудандық мәслихатының "Әкімшілік – аумақтық құрылыс, жер, халықтың денсаулығын сақтау және қоршаған ортаны қорғау халықтың аз қамтамасыз етілген бөлігін, ана мен баланы қорғау және жер учаскесін сатып алу туралы шарттар жобаларын қарау мәселелері жөніндегі тұрақты комиссиясына" жүктелсін.</w:t>
      </w:r>
    </w:p>
    <w:bookmarkEnd w:id="6"/>
    <w:bookmarkStart w:name="z11"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 Тоганбаева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