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a069" w14:textId="aa9a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Жуалы аудандық мәслихатының 2014 жылғы 6 маусымдағы № 31-4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2017 жылғы 21 шілдедегі № 14-6 шешімі. Жамбыл облысы Әділет департаментінде 2017 жылғы 7 тамыздағы № 3497 болып тіркелді. Күші жойылды - Жамбыл облысы Жуалы аудандық мәслихатының 2023 жылғы 11 желтоқсандағы № 12-5 шешімімен</w:t>
      </w:r>
    </w:p>
    <w:p>
      <w:pPr>
        <w:spacing w:after="0"/>
        <w:ind w:left="0"/>
        <w:jc w:val="left"/>
      </w:pPr>
    </w:p>
    <w:p>
      <w:pPr>
        <w:spacing w:after="0"/>
        <w:ind w:left="0"/>
        <w:jc w:val="both"/>
      </w:pPr>
      <w:bookmarkStart w:name="z4" w:id="0"/>
      <w:r>
        <w:rPr>
          <w:rFonts w:ascii="Times New Roman"/>
          <w:b w:val="false"/>
          <w:i w:val="false"/>
          <w:color w:val="ff0000"/>
          <w:sz w:val="28"/>
        </w:rPr>
        <w:t xml:space="preserve">
      Ескерту. Күші жойылды - Жамбыл облысы Жуалы аудандық мәслихатының 11.12.2023 </w:t>
      </w:r>
      <w:r>
        <w:rPr>
          <w:rFonts w:ascii="Times New Roman"/>
          <w:b w:val="false"/>
          <w:i w:val="false"/>
          <w:color w:val="ff0000"/>
          <w:sz w:val="28"/>
        </w:rPr>
        <w:t>№ 12-5</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504</w:t>
      </w:r>
      <w:r>
        <w:rPr>
          <w:rFonts w:ascii="Times New Roman"/>
          <w:b w:val="false"/>
          <w:i w:val="false"/>
          <w:color w:val="000000"/>
          <w:sz w:val="28"/>
        </w:rPr>
        <w:t xml:space="preserve"> қаулысына сәйкес Жуалы аудандық мәслихаты </w:t>
      </w:r>
      <w:r>
        <w:rPr>
          <w:rFonts w:ascii="Times New Roman"/>
          <w:b/>
          <w:i w:val="false"/>
          <w:color w:val="000000"/>
          <w:sz w:val="28"/>
        </w:rPr>
        <w:t xml:space="preserve">ШЕШІМ ҚАБЫЛДАДЫ: </w:t>
      </w:r>
    </w:p>
    <w:bookmarkEnd w:id="1"/>
    <w:bookmarkStart w:name="z6" w:id="2"/>
    <w:p>
      <w:pPr>
        <w:spacing w:after="0"/>
        <w:ind w:left="0"/>
        <w:jc w:val="both"/>
      </w:pPr>
      <w:r>
        <w:rPr>
          <w:rFonts w:ascii="Times New Roman"/>
          <w:b w:val="false"/>
          <w:i w:val="false"/>
          <w:color w:val="000000"/>
          <w:sz w:val="28"/>
        </w:rPr>
        <w:t xml:space="preserve">
      1. Жуалы аудандық мәслихатының 2014 жылғы 6 маусымдағы </w:t>
      </w:r>
      <w:r>
        <w:rPr>
          <w:rFonts w:ascii="Times New Roman"/>
          <w:b w:val="false"/>
          <w:i w:val="false"/>
          <w:color w:val="000000"/>
          <w:sz w:val="28"/>
        </w:rPr>
        <w:t>№ 31-4</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w:t>
      </w:r>
      <w:r>
        <w:rPr>
          <w:rFonts w:ascii="Times New Roman"/>
          <w:b w:val="false"/>
          <w:i w:val="false"/>
          <w:color w:val="000000"/>
          <w:sz w:val="28"/>
        </w:rPr>
        <w:t>№ 2268</w:t>
      </w:r>
      <w:r>
        <w:rPr>
          <w:rFonts w:ascii="Times New Roman"/>
          <w:b w:val="false"/>
          <w:i w:val="false"/>
          <w:color w:val="000000"/>
          <w:sz w:val="28"/>
        </w:rPr>
        <w:t xml:space="preserve"> болып тіркелген, 2014 жылдың 24 шілдедегі аудандық "Жаңа өмір" - "Новая жизнь" газетінде жарияланған) мынандай өзгеріс енгізілсін:</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Жуалы ауданының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мазмұндалсын:</w:t>
      </w:r>
    </w:p>
    <w:bookmarkStart w:name="z10" w:id="4"/>
    <w:p>
      <w:pPr>
        <w:spacing w:after="0"/>
        <w:ind w:left="0"/>
        <w:jc w:val="both"/>
      </w:pPr>
      <w:r>
        <w:rPr>
          <w:rFonts w:ascii="Times New Roman"/>
          <w:b w:val="false"/>
          <w:i w:val="false"/>
          <w:color w:val="000000"/>
          <w:sz w:val="28"/>
        </w:rPr>
        <w:t>
      "1) туберкулез ауруымен ауыратын науқастарды амбулаториялық деңгейде емдеу кезеңінде отбасының жан басына шаққандағы табыс көзі күнкөріс деңгейдің бес есесінен аспаған жағдайда ай сайын 21 871 (жиырма бір мың сегіз жүз жетпіс бір) теңге арнайы комиссияның анықтауы бойынша, әлеуметтік қолдау көрсетілсін.</w:t>
      </w:r>
    </w:p>
    <w:bookmarkEnd w:id="4"/>
    <w:bookmarkStart w:name="z11" w:id="5"/>
    <w:p>
      <w:pPr>
        <w:spacing w:after="0"/>
        <w:ind w:left="0"/>
        <w:jc w:val="both"/>
      </w:pPr>
      <w:r>
        <w:rPr>
          <w:rFonts w:ascii="Times New Roman"/>
          <w:b w:val="false"/>
          <w:i w:val="false"/>
          <w:color w:val="000000"/>
          <w:sz w:val="28"/>
        </w:rPr>
        <w:t>
      Адамның иммун тапшылығы вирусын жұқтырған балалары бар отбасыларына отбасының жан басына шаққандағы табыс көзі күнкөріс деңгейдің бес есесінен аспаған жағдайда жылына бір рет арнайы комиссияның анықтауы бойынша, әлеуметтік қолдау көрсетілсін".</w:t>
      </w:r>
    </w:p>
    <w:bookmarkEnd w:id="5"/>
    <w:bookmarkStart w:name="z12" w:id="6"/>
    <w:p>
      <w:pPr>
        <w:spacing w:after="0"/>
        <w:ind w:left="0"/>
        <w:jc w:val="both"/>
      </w:pPr>
      <w:r>
        <w:rPr>
          <w:rFonts w:ascii="Times New Roman"/>
          <w:b w:val="false"/>
          <w:i w:val="false"/>
          <w:color w:val="000000"/>
          <w:sz w:val="28"/>
        </w:rPr>
        <w:t>
      2. Осы шешімнің орындалуын қадағалау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6"/>
    <w:bookmarkStart w:name="z13" w:id="7"/>
    <w:p>
      <w:pPr>
        <w:spacing w:after="0"/>
        <w:ind w:left="0"/>
        <w:jc w:val="both"/>
      </w:pPr>
      <w:r>
        <w:rPr>
          <w:rFonts w:ascii="Times New Roman"/>
          <w:b w:val="false"/>
          <w:i w:val="false"/>
          <w:color w:val="000000"/>
          <w:sz w:val="28"/>
        </w:rPr>
        <w:t>
      3. Осы шешім әділет органдарынада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С.Кожанов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