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576f" w14:textId="66d5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2017 жылғы 13 наурыздағы № 83 қаулысы. Жамбыл облысы Әділет департаментінде 2017 жылғы 24 наурызда № 3362 болып тіркелді. Күші жойылды - Жамбыл облысы Қордай ауданы әкімдігінің 2018 жылғы 27 наурыздағы № 65 қаулысымен</w:t>
      </w:r>
    </w:p>
    <w:p>
      <w:pPr>
        <w:spacing w:after="0"/>
        <w:ind w:left="0"/>
        <w:jc w:val="both"/>
      </w:pPr>
      <w:r>
        <w:rPr>
          <w:rFonts w:ascii="Times New Roman"/>
          <w:b w:val="false"/>
          <w:i w:val="false"/>
          <w:color w:val="ff0000"/>
          <w:sz w:val="28"/>
        </w:rPr>
        <w:t xml:space="preserve">
      Ескерту. Күші жойылды - Жамбыл облысы Қордай ауданы әкімдігінің 27.03.2018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ауданының әкімдігі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Қордай ауданы әкімінің аппараты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Қордай ауданы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 Қордай ауданы әкімдігінің 2016 жылғы 26 ақпандағы </w:t>
      </w:r>
      <w:r>
        <w:rPr>
          <w:rFonts w:ascii="Times New Roman"/>
          <w:b w:val="false"/>
          <w:i w:val="false"/>
          <w:color w:val="000000"/>
          <w:sz w:val="28"/>
        </w:rPr>
        <w:t>№ 83</w:t>
      </w:r>
      <w:r>
        <w:rPr>
          <w:rFonts w:ascii="Times New Roman"/>
          <w:b w:val="false"/>
          <w:i w:val="false"/>
          <w:color w:val="000000"/>
          <w:sz w:val="28"/>
        </w:rPr>
        <w:t xml:space="preserve"> қаулысының (Нормативтік құқықтық актілердің мемлекеттік тіркеу тізілімінде 2016 жылдың 31 наурызында </w:t>
      </w:r>
      <w:r>
        <w:rPr>
          <w:rFonts w:ascii="Times New Roman"/>
          <w:b w:val="false"/>
          <w:i w:val="false"/>
          <w:color w:val="000000"/>
          <w:sz w:val="28"/>
        </w:rPr>
        <w:t>№ 3012</w:t>
      </w:r>
      <w:r>
        <w:rPr>
          <w:rFonts w:ascii="Times New Roman"/>
          <w:b w:val="false"/>
          <w:i w:val="false"/>
          <w:color w:val="000000"/>
          <w:sz w:val="28"/>
        </w:rPr>
        <w:t xml:space="preserve"> болып тіркелген, 2016 жылдың 06 сәуірінде "Қордай шамшырағы" газетінде жарияланған) күші жойылды деп танылсын.</w:t>
      </w:r>
    </w:p>
    <w:bookmarkEnd w:id="7"/>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М. Ибраимовқа жүктелсін.</w:t>
      </w:r>
    </w:p>
    <w:bookmarkStart w:name="z15" w:id="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83 қаулысымен бекітілген</w:t>
            </w:r>
          </w:p>
        </w:tc>
      </w:tr>
    </w:tbl>
    <w:bookmarkStart w:name="z20" w:id="9"/>
    <w:p>
      <w:pPr>
        <w:spacing w:after="0"/>
        <w:ind w:left="0"/>
        <w:jc w:val="left"/>
      </w:pPr>
      <w:r>
        <w:rPr>
          <w:rFonts w:ascii="Times New Roman"/>
          <w:b/>
          <w:i w:val="false"/>
          <w:color w:val="000000"/>
        </w:rPr>
        <w:t xml:space="preserve"> Аудан, ауылдық округтер әкімдері аппараттары мен </w:t>
      </w:r>
      <w:r>
        <w:rPr>
          <w:rFonts w:ascii="Times New Roman"/>
          <w:b/>
          <w:i w:val="false"/>
          <w:color w:val="000000"/>
        </w:rPr>
        <w:t xml:space="preserve">жергілікті бюджеттен қаржыландырылатын аудандық атқарушы </w:t>
      </w:r>
      <w:r>
        <w:rPr>
          <w:rFonts w:ascii="Times New Roman"/>
          <w:b/>
          <w:i w:val="false"/>
          <w:color w:val="000000"/>
        </w:rPr>
        <w:t>органдардың "Б" корпусы мемлекеттік әкімшілік қызметшілерінің қызметін бағалаудың әдістемесі</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1. Осы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1"/>
    <w:bookmarkStart w:name="z25" w:id="12"/>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2"/>
    <w:bookmarkStart w:name="z26" w:id="13"/>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3"/>
    <w:bookmarkStart w:name="z27"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bookmarkStart w:name="z28"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5"/>
    <w:bookmarkStart w:name="z29" w:id="1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6"/>
    <w:bookmarkStart w:name="z30" w:id="17"/>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7"/>
    <w:bookmarkStart w:name="z31" w:id="1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8"/>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32" w:id="19"/>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19"/>
    <w:bookmarkStart w:name="z33" w:id="20"/>
    <w:p>
      <w:pPr>
        <w:spacing w:after="0"/>
        <w:ind w:left="0"/>
        <w:jc w:val="both"/>
      </w:pPr>
      <w:r>
        <w:rPr>
          <w:rFonts w:ascii="Times New Roman"/>
          <w:b w:val="false"/>
          <w:i w:val="false"/>
          <w:color w:val="000000"/>
          <w:sz w:val="28"/>
        </w:rPr>
        <w:t>
      5. Жылдық бағалау:</w:t>
      </w:r>
    </w:p>
    <w:bookmarkEnd w:id="20"/>
    <w:bookmarkStart w:name="z34" w:id="2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1"/>
    <w:bookmarkStart w:name="z35" w:id="22"/>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2"/>
    <w:bookmarkStart w:name="z36" w:id="2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3"/>
    <w:bookmarkStart w:name="z37" w:id="24"/>
    <w:p>
      <w:pPr>
        <w:spacing w:after="0"/>
        <w:ind w:left="0"/>
        <w:jc w:val="both"/>
      </w:pPr>
      <w:r>
        <w:rPr>
          <w:rFonts w:ascii="Times New Roman"/>
          <w:b w:val="false"/>
          <w:i w:val="false"/>
          <w:color w:val="000000"/>
          <w:sz w:val="28"/>
        </w:rPr>
        <w:t>
      Комиссия төрағасы аудан әкімі болып табылатын аудан әкімінің орынбасарларын, аудан әкімі аппаратының басшысын, ауылдық округтердің әкімдерін және жергілікті бюджеттен қаржыландырылатын аудандық атқарушы органдар басшыларын қоспағанда,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w:t>
      </w:r>
    </w:p>
    <w:bookmarkEnd w:id="24"/>
    <w:bookmarkStart w:name="z38" w:id="25"/>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5"/>
    <w:bookmarkStart w:name="z39" w:id="2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6"/>
    <w:bookmarkStart w:name="z40" w:id="2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7"/>
    <w:bookmarkStart w:name="z41" w:id="28"/>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28"/>
    <w:bookmarkStart w:name="z42" w:id="29"/>
    <w:p>
      <w:pPr>
        <w:spacing w:after="0"/>
        <w:ind w:left="0"/>
        <w:jc w:val="left"/>
      </w:pPr>
      <w:r>
        <w:rPr>
          <w:rFonts w:ascii="Times New Roman"/>
          <w:b/>
          <w:i w:val="false"/>
          <w:color w:val="000000"/>
        </w:rPr>
        <w:t xml:space="preserve"> 2-тарау. Жұмыстың жеке жоспарын құрастыру</w:t>
      </w:r>
    </w:p>
    <w:bookmarkEnd w:id="29"/>
    <w:bookmarkStart w:name="z43" w:id="30"/>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30"/>
    <w:bookmarkStart w:name="z44" w:id="31"/>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45" w:id="32"/>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2"/>
    <w:bookmarkStart w:name="z47" w:id="33"/>
    <w:p>
      <w:pPr>
        <w:spacing w:after="0"/>
        <w:ind w:left="0"/>
        <w:jc w:val="left"/>
      </w:pPr>
      <w:r>
        <w:rPr>
          <w:rFonts w:ascii="Times New Roman"/>
          <w:b/>
          <w:i w:val="false"/>
          <w:color w:val="000000"/>
        </w:rPr>
        <w:t xml:space="preserve"> 3-тарау. Бағалауды жүргізуге дайындық</w:t>
      </w:r>
    </w:p>
    <w:bookmarkEnd w:id="33"/>
    <w:bookmarkStart w:name="z48" w:id="34"/>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4"/>
    <w:bookmarkStart w:name="z49" w:id="35"/>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5"/>
    <w:bookmarkStart w:name="z51" w:id="36"/>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36"/>
    <w:bookmarkStart w:name="z53" w:id="3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7"/>
    <w:bookmarkStart w:name="z54" w:id="3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8"/>
    <w:bookmarkStart w:name="z55" w:id="39"/>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56"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40"/>
    <w:bookmarkStart w:name="z57" w:id="41"/>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58"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59" w:id="43"/>
    <w:p>
      <w:pPr>
        <w:spacing w:after="0"/>
        <w:ind w:left="0"/>
        <w:jc w:val="both"/>
      </w:pPr>
      <w:r>
        <w:rPr>
          <w:rFonts w:ascii="Times New Roman"/>
          <w:b w:val="false"/>
          <w:i w:val="false"/>
          <w:color w:val="000000"/>
          <w:sz w:val="28"/>
        </w:rPr>
        <w:t>
      21. Еңбек тәртібін бұзуға:</w:t>
      </w:r>
    </w:p>
    <w:bookmarkEnd w:id="43"/>
    <w:bookmarkStart w:name="z60" w:id="44"/>
    <w:p>
      <w:pPr>
        <w:spacing w:after="0"/>
        <w:ind w:left="0"/>
        <w:jc w:val="both"/>
      </w:pPr>
      <w:r>
        <w:rPr>
          <w:rFonts w:ascii="Times New Roman"/>
          <w:b w:val="false"/>
          <w:i w:val="false"/>
          <w:color w:val="000000"/>
          <w:sz w:val="28"/>
        </w:rPr>
        <w:t>
      1) дәлелді себепсіз жұмысқа кешігу;</w:t>
      </w:r>
    </w:p>
    <w:bookmarkEnd w:id="44"/>
    <w:bookmarkStart w:name="z61"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62"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6"/>
    <w:bookmarkStart w:name="z63"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64" w:id="48"/>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65"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66"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67"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68"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3"/>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4"/>
    <w:p>
      <w:pPr>
        <w:spacing w:after="0"/>
        <w:ind w:left="0"/>
        <w:jc w:val="left"/>
      </w:pPr>
      <w:r>
        <w:rPr>
          <w:rFonts w:ascii="Times New Roman"/>
          <w:b/>
          <w:i w:val="false"/>
          <w:color w:val="000000"/>
        </w:rPr>
        <w:t xml:space="preserve"> 5-тарау. Жылдық бағалау</w:t>
      </w:r>
    </w:p>
    <w:bookmarkEnd w:id="54"/>
    <w:bookmarkStart w:name="z81" w:id="55"/>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5"/>
    <w:bookmarkStart w:name="z82"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83" w:id="5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7"/>
    <w:bookmarkStart w:name="z84" w:id="5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8"/>
    <w:bookmarkStart w:name="z85"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86"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87"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88"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89"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3"/>
    <w:bookmarkStart w:name="z90" w:id="64"/>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33. Жылдың қорытынлы бағасы мынадай шәкіл бойынша қойылады: </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66"/>
    <w:p>
      <w:pPr>
        <w:spacing w:after="0"/>
        <w:ind w:left="0"/>
        <w:jc w:val="left"/>
      </w:pPr>
      <w:r>
        <w:rPr>
          <w:rFonts w:ascii="Times New Roman"/>
          <w:b/>
          <w:i w:val="false"/>
          <w:color w:val="000000"/>
        </w:rPr>
        <w:t xml:space="preserve"> 6-тарау. Комиссияның бағалау нәтижелерін қарауы</w:t>
      </w:r>
    </w:p>
    <w:bookmarkEnd w:id="66"/>
    <w:bookmarkStart w:name="z105" w:id="67"/>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7"/>
    <w:bookmarkStart w:name="z106" w:id="68"/>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68"/>
    <w:bookmarkStart w:name="z107" w:id="69"/>
    <w:p>
      <w:pPr>
        <w:spacing w:after="0"/>
        <w:ind w:left="0"/>
        <w:jc w:val="both"/>
      </w:pPr>
      <w:r>
        <w:rPr>
          <w:rFonts w:ascii="Times New Roman"/>
          <w:b w:val="false"/>
          <w:i w:val="false"/>
          <w:color w:val="000000"/>
          <w:sz w:val="28"/>
        </w:rPr>
        <w:t>
      1) толтырылған бағалау парақтарын;</w:t>
      </w:r>
    </w:p>
    <w:bookmarkEnd w:id="69"/>
    <w:bookmarkStart w:name="z108" w:id="70"/>
    <w:p>
      <w:pPr>
        <w:spacing w:after="0"/>
        <w:ind w:left="0"/>
        <w:jc w:val="both"/>
      </w:pPr>
      <w:r>
        <w:rPr>
          <w:rFonts w:ascii="Times New Roman"/>
          <w:b w:val="false"/>
          <w:i w:val="false"/>
          <w:color w:val="000000"/>
          <w:sz w:val="28"/>
        </w:rPr>
        <w:t>
      2) "Б" корпусы қызметшісінің лауазымдық нұсқаулығын;</w:t>
      </w:r>
    </w:p>
    <w:bookmarkEnd w:id="70"/>
    <w:bookmarkStart w:name="z109" w:id="71"/>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1"/>
    <w:bookmarkStart w:name="z110" w:id="72"/>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2"/>
    <w:bookmarkStart w:name="z111" w:id="73"/>
    <w:p>
      <w:pPr>
        <w:spacing w:after="0"/>
        <w:ind w:left="0"/>
        <w:jc w:val="both"/>
      </w:pPr>
      <w:r>
        <w:rPr>
          <w:rFonts w:ascii="Times New Roman"/>
          <w:b w:val="false"/>
          <w:i w:val="false"/>
          <w:color w:val="000000"/>
          <w:sz w:val="28"/>
        </w:rPr>
        <w:t>
      1) бағалау нәтижелерін бекітеді;</w:t>
      </w:r>
    </w:p>
    <w:bookmarkEnd w:id="73"/>
    <w:bookmarkStart w:name="z112" w:id="74"/>
    <w:p>
      <w:pPr>
        <w:spacing w:after="0"/>
        <w:ind w:left="0"/>
        <w:jc w:val="both"/>
      </w:pPr>
      <w:r>
        <w:rPr>
          <w:rFonts w:ascii="Times New Roman"/>
          <w:b w:val="false"/>
          <w:i w:val="false"/>
          <w:color w:val="000000"/>
          <w:sz w:val="28"/>
        </w:rPr>
        <w:t>
      2) бағалау нәтижелерін қайта қарайды.</w:t>
      </w:r>
    </w:p>
    <w:bookmarkEnd w:id="74"/>
    <w:bookmarkStart w:name="z113" w:id="7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75"/>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114" w:id="76"/>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7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15" w:id="7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7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17" w:id="78"/>
    <w:p>
      <w:pPr>
        <w:spacing w:after="0"/>
        <w:ind w:left="0"/>
        <w:jc w:val="left"/>
      </w:pPr>
      <w:r>
        <w:rPr>
          <w:rFonts w:ascii="Times New Roman"/>
          <w:b/>
          <w:i w:val="false"/>
          <w:color w:val="000000"/>
        </w:rPr>
        <w:t xml:space="preserve"> 7-тарау. Бағалау нәтижелеріне шағымдану</w:t>
      </w:r>
    </w:p>
    <w:bookmarkEnd w:id="78"/>
    <w:bookmarkStart w:name="z118" w:id="7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79"/>
    <w:bookmarkStart w:name="z119" w:id="8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0"/>
    <w:bookmarkStart w:name="z120" w:id="8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1"/>
    <w:bookmarkStart w:name="z121" w:id="8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2"/>
    <w:bookmarkStart w:name="z123" w:id="83"/>
    <w:p>
      <w:pPr>
        <w:spacing w:after="0"/>
        <w:ind w:left="0"/>
        <w:jc w:val="left"/>
      </w:pPr>
      <w:r>
        <w:rPr>
          <w:rFonts w:ascii="Times New Roman"/>
          <w:b/>
          <w:i w:val="false"/>
          <w:color w:val="000000"/>
        </w:rPr>
        <w:t xml:space="preserve"> 8-тарау. Бағалау нәтижелері бойынша шешім қабылдау</w:t>
      </w:r>
    </w:p>
    <w:bookmarkEnd w:id="83"/>
    <w:bookmarkStart w:name="z124" w:id="8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84"/>
    <w:bookmarkStart w:name="z125" w:id="8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85"/>
    <w:bookmarkStart w:name="z126" w:id="8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6"/>
    <w:bookmarkStart w:name="z127" w:id="8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87"/>
    <w:bookmarkStart w:name="z128" w:id="8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88"/>
    <w:bookmarkStart w:name="z129" w:id="8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89"/>
    <w:bookmarkStart w:name="z130" w:id="9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5" w:id="91"/>
    <w:p>
      <w:pPr>
        <w:spacing w:after="0"/>
        <w:ind w:left="0"/>
        <w:jc w:val="left"/>
      </w:pPr>
      <w:r>
        <w:rPr>
          <w:rFonts w:ascii="Times New Roman"/>
          <w:b/>
          <w:i w:val="false"/>
          <w:color w:val="000000"/>
        </w:rPr>
        <w:t xml:space="preserve"> "Б" корпусы мемлекеттік әкімшілік қызметшісінің</w:t>
      </w:r>
    </w:p>
    <w:bookmarkEnd w:id="91"/>
    <w:bookmarkStart w:name="z136" w:id="92"/>
    <w:p>
      <w:pPr>
        <w:spacing w:after="0"/>
        <w:ind w:left="0"/>
        <w:jc w:val="left"/>
      </w:pPr>
      <w:r>
        <w:rPr>
          <w:rFonts w:ascii="Times New Roman"/>
          <w:b/>
          <w:i w:val="false"/>
          <w:color w:val="000000"/>
        </w:rPr>
        <w:t xml:space="preserve"> жеке жұмыс жоспары</w:t>
      </w:r>
    </w:p>
    <w:bookmarkEnd w:id="92"/>
    <w:bookmarkStart w:name="z137" w:id="93"/>
    <w:p>
      <w:pPr>
        <w:spacing w:after="0"/>
        <w:ind w:left="0"/>
        <w:jc w:val="both"/>
      </w:pPr>
      <w:r>
        <w:rPr>
          <w:rFonts w:ascii="Times New Roman"/>
          <w:b w:val="false"/>
          <w:i w:val="false"/>
          <w:color w:val="000000"/>
          <w:sz w:val="28"/>
        </w:rPr>
        <w:t>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3"/>
    <w:bookmarkStart w:name="z139" w:id="94"/>
    <w:p>
      <w:pPr>
        <w:spacing w:after="0"/>
        <w:ind w:left="0"/>
        <w:jc w:val="both"/>
      </w:pPr>
      <w:r>
        <w:rPr>
          <w:rFonts w:ascii="Times New Roman"/>
          <w:b w:val="false"/>
          <w:i w:val="false"/>
          <w:color w:val="000000"/>
          <w:sz w:val="28"/>
        </w:rPr>
        <w:t>
      Қызметшінің тегі, аты, әкесінің аты (болған жағдайда):_______________________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 р/с</w:t>
            </w:r>
            <w:r>
              <w:br/>
            </w:r>
          </w:p>
          <w:bookmarkEnd w:id="9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6"/>
          <w:p>
            <w:pPr>
              <w:spacing w:after="20"/>
              <w:ind w:left="20"/>
              <w:jc w:val="both"/>
            </w:pPr>
            <w:r>
              <w:rPr>
                <w:rFonts w:ascii="Times New Roman"/>
                <w:b w:val="false"/>
                <w:i w:val="false"/>
                <w:color w:val="000000"/>
                <w:sz w:val="20"/>
              </w:rPr>
              <w:t>
1.</w:t>
            </w:r>
          </w:p>
          <w:bookmarkEnd w:id="9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7"/>
          <w:p>
            <w:pPr>
              <w:spacing w:after="20"/>
              <w:ind w:left="20"/>
              <w:jc w:val="both"/>
            </w:pPr>
            <w:r>
              <w:rPr>
                <w:rFonts w:ascii="Times New Roman"/>
                <w:b w:val="false"/>
                <w:i w:val="false"/>
                <w:color w:val="000000"/>
                <w:sz w:val="20"/>
              </w:rPr>
              <w:t>
2.</w:t>
            </w:r>
          </w:p>
          <w:bookmarkEnd w:id="9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8"/>
          <w:p>
            <w:pPr>
              <w:spacing w:after="20"/>
              <w:ind w:left="20"/>
              <w:jc w:val="both"/>
            </w:pPr>
            <w:r>
              <w:rPr>
                <w:rFonts w:ascii="Times New Roman"/>
                <w:b w:val="false"/>
                <w:i w:val="false"/>
                <w:color w:val="000000"/>
                <w:sz w:val="20"/>
              </w:rPr>
              <w:t>
3.</w:t>
            </w:r>
          </w:p>
          <w:bookmarkEnd w:id="9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4.</w:t>
            </w:r>
          </w:p>
          <w:bookmarkEnd w:id="9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0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0"/>
        </w:tc>
        <w:tc>
          <w:tcPr>
            <w:tcW w:w="6150" w:type="dxa"/>
            <w:tcBorders/>
            <w:tcMar>
              <w:top w:w="15" w:type="dxa"/>
              <w:left w:w="15" w:type="dxa"/>
              <w:bottom w:w="15" w:type="dxa"/>
              <w:right w:w="15" w:type="dxa"/>
            </w:tcMar>
            <w:vAlign w:val="center"/>
          </w:tcPr>
          <w:bookmarkStart w:name="z153" w:id="10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8" w:id="102"/>
    <w:p>
      <w:pPr>
        <w:spacing w:after="0"/>
        <w:ind w:left="0"/>
        <w:jc w:val="left"/>
      </w:pPr>
      <w:r>
        <w:rPr>
          <w:rFonts w:ascii="Times New Roman"/>
          <w:b/>
          <w:i w:val="false"/>
          <w:color w:val="000000"/>
        </w:rPr>
        <w:t xml:space="preserve"> Бағалау парағы</w:t>
      </w:r>
    </w:p>
    <w:bookmarkEnd w:id="102"/>
    <w:bookmarkStart w:name="z159" w:id="103"/>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03"/>
    <w:bookmarkStart w:name="z161" w:id="10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767"/>
        <w:gridCol w:w="1301"/>
        <w:gridCol w:w="1301"/>
        <w:gridCol w:w="882"/>
        <w:gridCol w:w="1474"/>
        <w:gridCol w:w="2169"/>
        <w:gridCol w:w="2169"/>
        <w:gridCol w:w="307"/>
        <w:gridCol w:w="6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 р/п</w:t>
            </w:r>
          </w:p>
          <w:bookmarkEnd w:id="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6"/>
          <w:p>
            <w:pPr>
              <w:spacing w:after="20"/>
              <w:ind w:left="20"/>
              <w:jc w:val="both"/>
            </w:pPr>
            <w:r>
              <w:rPr>
                <w:rFonts w:ascii="Times New Roman"/>
                <w:b w:val="false"/>
                <w:i w:val="false"/>
                <w:color w:val="000000"/>
                <w:sz w:val="20"/>
              </w:rPr>
              <w:t>
1</w:t>
            </w:r>
          </w:p>
          <w:bookmarkEnd w:id="106"/>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7"/>
          <w:p>
            <w:pPr>
              <w:spacing w:after="20"/>
              <w:ind w:left="20"/>
              <w:jc w:val="both"/>
            </w:pPr>
            <w:r>
              <w:rPr>
                <w:rFonts w:ascii="Times New Roman"/>
                <w:b w:val="false"/>
                <w:i w:val="false"/>
                <w:color w:val="000000"/>
                <w:sz w:val="20"/>
              </w:rPr>
              <w:t>
2</w:t>
            </w:r>
          </w:p>
          <w:bookmarkEnd w:id="107"/>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8"/>
          <w:p>
            <w:pPr>
              <w:spacing w:after="20"/>
              <w:ind w:left="20"/>
              <w:jc w:val="both"/>
            </w:pPr>
            <w:r>
              <w:rPr>
                <w:rFonts w:ascii="Times New Roman"/>
                <w:b w:val="false"/>
                <w:i w:val="false"/>
                <w:color w:val="000000"/>
                <w:sz w:val="20"/>
              </w:rPr>
              <w:t>
3</w:t>
            </w:r>
          </w:p>
          <w:bookmarkEnd w:id="108"/>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p>
          <w:bookmarkEnd w:id="1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7" w:id="111"/>
    <w:p>
      <w:pPr>
        <w:spacing w:after="0"/>
        <w:ind w:left="0"/>
        <w:jc w:val="left"/>
      </w:pPr>
      <w:r>
        <w:rPr>
          <w:rFonts w:ascii="Times New Roman"/>
          <w:b/>
          <w:i w:val="false"/>
          <w:color w:val="000000"/>
        </w:rPr>
        <w:t xml:space="preserve"> Бағалау парағы</w:t>
      </w:r>
    </w:p>
    <w:bookmarkEnd w:id="111"/>
    <w:bookmarkStart w:name="z178" w:id="112"/>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xml:space="preserve">
      </w:t>
      </w:r>
      <w:r>
        <w:br/>
      </w:r>
      <w:r>
        <w:rPr>
          <w:rFonts w:ascii="Times New Roman"/>
          <w:b w:val="false"/>
          <w:i w:val="false"/>
          <w:color w:val="000000"/>
          <w:sz w:val="28"/>
        </w:rPr>
        <w:t>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Жеке жоспарды орындау бағасы: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85"/>
        <w:gridCol w:w="2535"/>
        <w:gridCol w:w="755"/>
        <w:gridCol w:w="2233"/>
        <w:gridCol w:w="2706"/>
        <w:gridCol w:w="1200"/>
        <w:gridCol w:w="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3"/>
          <w:p>
            <w:pPr>
              <w:spacing w:after="20"/>
              <w:ind w:left="20"/>
              <w:jc w:val="both"/>
            </w:pPr>
            <w:r>
              <w:rPr>
                <w:rFonts w:ascii="Times New Roman"/>
                <w:b w:val="false"/>
                <w:i w:val="false"/>
                <w:color w:val="000000"/>
                <w:sz w:val="20"/>
              </w:rPr>
              <w:t>
№ р/с</w:t>
            </w:r>
            <w:r>
              <w:br/>
            </w:r>
          </w:p>
          <w:bookmarkEnd w:id="113"/>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4"/>
          <w:p>
            <w:pPr>
              <w:spacing w:after="20"/>
              <w:ind w:left="20"/>
              <w:jc w:val="both"/>
            </w:pPr>
            <w:r>
              <w:rPr>
                <w:rFonts w:ascii="Times New Roman"/>
                <w:b w:val="false"/>
                <w:i w:val="false"/>
                <w:color w:val="000000"/>
                <w:sz w:val="20"/>
              </w:rPr>
              <w:t>
1.</w:t>
            </w:r>
          </w:p>
          <w:bookmarkEnd w:id="114"/>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5"/>
          <w:p>
            <w:pPr>
              <w:spacing w:after="20"/>
              <w:ind w:left="20"/>
              <w:jc w:val="both"/>
            </w:pPr>
            <w:r>
              <w:rPr>
                <w:rFonts w:ascii="Times New Roman"/>
                <w:b w:val="false"/>
                <w:i w:val="false"/>
                <w:color w:val="000000"/>
                <w:sz w:val="20"/>
              </w:rPr>
              <w:t>
2.</w:t>
            </w:r>
          </w:p>
          <w:bookmarkEnd w:id="115"/>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3.</w:t>
            </w:r>
          </w:p>
          <w:bookmarkEnd w:id="116"/>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7"/>
          <w:p>
            <w:pPr>
              <w:spacing w:after="20"/>
              <w:ind w:left="20"/>
              <w:jc w:val="both"/>
            </w:pPr>
            <w:r>
              <w:rPr>
                <w:rFonts w:ascii="Times New Roman"/>
                <w:b w:val="false"/>
                <w:i w:val="false"/>
                <w:color w:val="000000"/>
                <w:sz w:val="20"/>
              </w:rPr>
              <w:t>
4.</w:t>
            </w:r>
          </w:p>
          <w:bookmarkEnd w:id="117"/>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94" w:id="120"/>
    <w:p>
      <w:pPr>
        <w:spacing w:after="0"/>
        <w:ind w:left="0"/>
        <w:jc w:val="left"/>
      </w:pPr>
      <w:r>
        <w:rPr>
          <w:rFonts w:ascii="Times New Roman"/>
          <w:b/>
          <w:i w:val="false"/>
          <w:color w:val="000000"/>
        </w:rPr>
        <w:t xml:space="preserve"> </w:t>
      </w:r>
      <w:r>
        <w:br/>
      </w:r>
      <w:r>
        <w:rPr>
          <w:rFonts w:ascii="Times New Roman"/>
          <w:b/>
          <w:i w:val="false"/>
          <w:color w:val="000000"/>
        </w:rPr>
        <w:t>Бағалау жөніндегі комиссия отырысының хаттамасы</w:t>
      </w:r>
    </w:p>
    <w:bookmarkEnd w:id="120"/>
    <w:bookmarkStart w:name="z195" w:id="12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 xml:space="preserve"> Бағалау нәтижелері</w:t>
      </w:r>
      <w:r>
        <w:br/>
      </w: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2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3"/>
          <w:p>
            <w:pPr>
              <w:spacing w:after="20"/>
              <w:ind w:left="20"/>
              <w:jc w:val="both"/>
            </w:pPr>
            <w:r>
              <w:rPr>
                <w:rFonts w:ascii="Times New Roman"/>
                <w:b w:val="false"/>
                <w:i w:val="false"/>
                <w:color w:val="000000"/>
                <w:sz w:val="20"/>
              </w:rPr>
              <w:t>
1.</w:t>
            </w:r>
          </w:p>
          <w:bookmarkEnd w:id="12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4"/>
          <w:p>
            <w:pPr>
              <w:spacing w:after="20"/>
              <w:ind w:left="20"/>
              <w:jc w:val="both"/>
            </w:pPr>
            <w:r>
              <w:rPr>
                <w:rFonts w:ascii="Times New Roman"/>
                <w:b w:val="false"/>
                <w:i w:val="false"/>
                <w:color w:val="000000"/>
                <w:sz w:val="20"/>
              </w:rPr>
              <w:t>
2.</w:t>
            </w:r>
          </w:p>
          <w:bookmarkEnd w:id="12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5"/>
          <w:p>
            <w:pPr>
              <w:spacing w:after="20"/>
              <w:ind w:left="20"/>
              <w:jc w:val="both"/>
            </w:pPr>
            <w:r>
              <w:rPr>
                <w:rFonts w:ascii="Times New Roman"/>
                <w:b w:val="false"/>
                <w:i w:val="false"/>
                <w:color w:val="000000"/>
                <w:sz w:val="20"/>
              </w:rPr>
              <w:t>
...</w:t>
            </w:r>
          </w:p>
          <w:bookmarkEnd w:id="12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4106"/>
        <w:gridCol w:w="659"/>
        <w:gridCol w:w="6615"/>
      </w:tblGrid>
      <w:tr>
        <w:trPr>
          <w:trHeight w:val="30" w:hRule="atLeast"/>
        </w:trPr>
        <w:tc>
          <w:tcPr>
            <w:tcW w:w="920" w:type="dxa"/>
            <w:tcBorders/>
            <w:tcMar>
              <w:top w:w="15" w:type="dxa"/>
              <w:left w:w="15" w:type="dxa"/>
              <w:bottom w:w="15" w:type="dxa"/>
              <w:right w:w="15" w:type="dxa"/>
            </w:tcMar>
            <w:vAlign w:val="center"/>
          </w:tcPr>
          <w:bookmarkStart w:name="z204" w:id="126"/>
          <w:p>
            <w:pPr>
              <w:spacing w:after="20"/>
              <w:ind w:left="20"/>
              <w:jc w:val="both"/>
            </w:pPr>
            <w:r>
              <w:rPr>
                <w:rFonts w:ascii="Times New Roman"/>
                <w:b w:val="false"/>
                <w:i w:val="false"/>
                <w:color w:val="000000"/>
                <w:sz w:val="20"/>
              </w:rPr>
              <w:t>
Комиссия хатшысы:</w:t>
            </w:r>
          </w:p>
          <w:bookmarkEnd w:id="126"/>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206" w:id="127"/>
          <w:p>
            <w:pPr>
              <w:spacing w:after="20"/>
              <w:ind w:left="20"/>
              <w:jc w:val="both"/>
            </w:pPr>
            <w:r>
              <w:rPr>
                <w:rFonts w:ascii="Times New Roman"/>
                <w:b w:val="false"/>
                <w:i w:val="false"/>
                <w:color w:val="000000"/>
                <w:sz w:val="20"/>
              </w:rPr>
              <w:t>
Комиссия төрағасы:</w:t>
            </w:r>
          </w:p>
          <w:bookmarkEnd w:id="127"/>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Комиссия мүшесі:</w:t>
            </w:r>
          </w:p>
          <w:bookmarkEnd w:id="128"/>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