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14854" w14:textId="f5148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ауданы бойынша әлеуметтiк көмек көрсетудің, оның мөлшерлерiн белгiлеудің және мұқтаж азаматтардың жекелеген санаттарының тiзбесiн айқындаудың Қағидаларын бекіту туралы" Қордай аудандық мәслихатының 2015 жылғы 31 наурыздағы № 39-7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2017 жылғы 13 сәуірдегі № 14-12 шешімі. Жамбыл облысы Әділет департаментінде 2017 жылғы 28 сәуірде № 3413 болып тіркелді. Күші жойылды - Жамбыл облысы Қордай аудандық мәслихатының 2018 жылғы 26 наурыздағы №29-9 шешімімен</w:t>
      </w:r>
    </w:p>
    <w:p>
      <w:pPr>
        <w:spacing w:after="0"/>
        <w:ind w:left="0"/>
        <w:jc w:val="both"/>
      </w:pPr>
      <w:r>
        <w:rPr>
          <w:rFonts w:ascii="Times New Roman"/>
          <w:b w:val="false"/>
          <w:i w:val="false"/>
          <w:color w:val="ff0000"/>
          <w:sz w:val="28"/>
        </w:rPr>
        <w:t xml:space="preserve">
      Ескерту. Күші жойылды - Жамбыл облысы Қордай аудандық мәслихатының 26.03.2018 </w:t>
      </w:r>
      <w:r>
        <w:rPr>
          <w:rFonts w:ascii="Times New Roman"/>
          <w:b w:val="false"/>
          <w:i w:val="false"/>
          <w:color w:val="ff0000"/>
          <w:sz w:val="28"/>
        </w:rPr>
        <w:t>№29-9</w:t>
      </w:r>
      <w:r>
        <w:rPr>
          <w:rFonts w:ascii="Times New Roman"/>
          <w:b w:val="false"/>
          <w:i w:val="false"/>
          <w:color w:val="ff0000"/>
          <w:sz w:val="28"/>
        </w:rPr>
        <w:t xml:space="preserve"> (алғаш ресми жарияланғаннан күннен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6"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Қордай аудандық мәслихаты </w:t>
      </w:r>
      <w:r>
        <w:rPr>
          <w:rFonts w:ascii="Times New Roman"/>
          <w:b/>
          <w:i w:val="false"/>
          <w:color w:val="000000"/>
          <w:sz w:val="28"/>
        </w:rPr>
        <w:t>ШЕШІМ ҚАБЫЛДАДЫ:</w:t>
      </w:r>
    </w:p>
    <w:bookmarkEnd w:id="0"/>
    <w:bookmarkStart w:name="z7" w:id="1"/>
    <w:p>
      <w:pPr>
        <w:spacing w:after="0"/>
        <w:ind w:left="0"/>
        <w:jc w:val="both"/>
      </w:pPr>
      <w:r>
        <w:rPr>
          <w:rFonts w:ascii="Times New Roman"/>
          <w:b w:val="false"/>
          <w:i w:val="false"/>
          <w:color w:val="000000"/>
          <w:sz w:val="28"/>
        </w:rPr>
        <w:t xml:space="preserve">
      "Қордай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Қордай аудандық мәслихатының 2015 жылғы 31 наурыздағы </w:t>
      </w:r>
      <w:r>
        <w:rPr>
          <w:rFonts w:ascii="Times New Roman"/>
          <w:b w:val="false"/>
          <w:i w:val="false"/>
          <w:color w:val="000000"/>
          <w:sz w:val="28"/>
        </w:rPr>
        <w:t>№ 39-7</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2614</w:t>
      </w:r>
      <w:r>
        <w:rPr>
          <w:rFonts w:ascii="Times New Roman"/>
          <w:b w:val="false"/>
          <w:i w:val="false"/>
          <w:color w:val="000000"/>
          <w:sz w:val="28"/>
        </w:rPr>
        <w:t xml:space="preserve"> болып тіркелген, 2015 жылғы 25 сәуірдегі № 57-58 аудандық "Қордай шамшырағы"-"Кордайский маяк" газетінде жарияланған) келесі өзгерістер енгізілсін:</w:t>
      </w:r>
    </w:p>
    <w:bookmarkEnd w:id="1"/>
    <w:bookmarkStart w:name="z8" w:id="2"/>
    <w:p>
      <w:pPr>
        <w:spacing w:after="0"/>
        <w:ind w:left="0"/>
        <w:jc w:val="both"/>
      </w:pPr>
      <w:r>
        <w:rPr>
          <w:rFonts w:ascii="Times New Roman"/>
          <w:b w:val="false"/>
          <w:i w:val="false"/>
          <w:color w:val="000000"/>
          <w:sz w:val="28"/>
        </w:rPr>
        <w:t xml:space="preserve">
      аталған шешіммен бекітілген әлеуметтік көмек көрсетудің, оның мөлшерін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bookmarkEnd w:id="2"/>
    <w:bookmarkStart w:name="z9" w:id="3"/>
    <w:p>
      <w:pPr>
        <w:spacing w:after="0"/>
        <w:ind w:left="0"/>
        <w:jc w:val="both"/>
      </w:pPr>
      <w:r>
        <w:rPr>
          <w:rFonts w:ascii="Times New Roman"/>
          <w:b w:val="false"/>
          <w:i w:val="false"/>
          <w:color w:val="000000"/>
          <w:sz w:val="28"/>
        </w:rPr>
        <w:t xml:space="preserve">
      9 тармақтың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 абзацтары</w:t>
      </w:r>
      <w:r>
        <w:rPr>
          <w:rFonts w:ascii="Times New Roman"/>
          <w:b w:val="false"/>
          <w:i w:val="false"/>
          <w:color w:val="000000"/>
          <w:sz w:val="28"/>
        </w:rPr>
        <w:t xml:space="preserve"> келесі басылымда мазмұндалсын:</w:t>
      </w:r>
    </w:p>
    <w:bookmarkEnd w:id="3"/>
    <w:bookmarkStart w:name="z10" w:id="4"/>
    <w:p>
      <w:pPr>
        <w:spacing w:after="0"/>
        <w:ind w:left="0"/>
        <w:jc w:val="both"/>
      </w:pPr>
      <w:r>
        <w:rPr>
          <w:rFonts w:ascii="Times New Roman"/>
          <w:b w:val="false"/>
          <w:i w:val="false"/>
          <w:color w:val="000000"/>
          <w:sz w:val="28"/>
        </w:rPr>
        <w:t>
      әлеуметтік мәні бар туберкулез ауруы бойынша әлеуметтік көмек "Жамбыл облысы әкімдігінің денсаулық сақтау басқармасы Қордай аудандық орталық ауруханасы" шаруашылық жүргізу құқығындағы мемлекеттік коммуналдық кәсіпорынының тізіміне сәйкес амбулаториялық емдеу кезеңінде емін жалғастырып жатқан адамдарға ай сайын 21 871 (жиырма бір мың сегіз жүз жетпіс бір) теңге мөлшерінде көрсетіледі;</w:t>
      </w:r>
    </w:p>
    <w:bookmarkEnd w:id="4"/>
    <w:bookmarkStart w:name="z11" w:id="5"/>
    <w:p>
      <w:pPr>
        <w:spacing w:after="0"/>
        <w:ind w:left="0"/>
        <w:jc w:val="both"/>
      </w:pPr>
      <w:r>
        <w:rPr>
          <w:rFonts w:ascii="Times New Roman"/>
          <w:b w:val="false"/>
          <w:i w:val="false"/>
          <w:color w:val="000000"/>
          <w:sz w:val="28"/>
        </w:rPr>
        <w:t>
      - табиғи зілзаланың немесе өрттің салдарынан азаматқа (отбасына) не оның мүлкіне зиян келтірілген жағдайда       әлеуметтік көмек арнайы комиссия белгілеген 200 айлық есептік көрсеткіш шегіне дейін көрсетіледі.</w:t>
      </w:r>
    </w:p>
    <w:bookmarkEnd w:id="5"/>
    <w:bookmarkStart w:name="z12" w:id="6"/>
    <w:p>
      <w:pPr>
        <w:spacing w:after="0"/>
        <w:ind w:left="0"/>
        <w:jc w:val="both"/>
      </w:pPr>
      <w:r>
        <w:rPr>
          <w:rFonts w:ascii="Times New Roman"/>
          <w:b w:val="false"/>
          <w:i w:val="false"/>
          <w:color w:val="000000"/>
          <w:sz w:val="28"/>
        </w:rPr>
        <w:t xml:space="preserve">
      2. Осы шешімнің орындалуын қадағалау Қордай аудандық мәслихатының экономика, қаржы, бюджет, жергілікті өзін-өзі басқару, индустриялық-инновациялық дамыту, аймақты, көлік пен байланысты, орта және шағын бизнесті дамыту мәселелері жөніндегі тұрақты комиссиясына жүктелсін. </w:t>
      </w:r>
    </w:p>
    <w:bookmarkEnd w:id="6"/>
    <w:bookmarkStart w:name="z13" w:id="7"/>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 ресми жарияланғаннан күннен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 Қыпшақбаева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 Нурсипатов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