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da73" w14:textId="f96da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Масанчи ауылдық округінің Масанчи ауылындағы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Масанчи ауылдық округінің әкімінің № 45 шешімі. Жамбыл облысы Әділет департаментінде 2017 жылғы 27 маусымда № 3475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"Қазақсан Республикасындағы жергілікті мемлекеттік басқару және өзін-өзі басқару туралы" Қазақсан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құрлысы туралы" Қазақсан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2017 жылғы 29 наурыздағы қорытындысы негізінде және тиісті аумақ халқының пікірін ескере отырып,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Масанчи ауылдық округінің Масанчи ауылы көшелерінің атаулары өзгертілсін: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70-лет Октября көшесі - Ақ Орда;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Климент Ефремович Ворошилов көшесі – Сарыарқа;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Феликс Эдмундович Дзержинский көшесі – Сайран;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Дружба көшесі – Ынтымақ;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Андрей Александрович Жданов көшесі – Ақжайлау;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Интернациональная көшесі – Думан;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Михаил Иванович Калинин көшесі – Алатау;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Сергей Миронович Киров көшесі – Ұлытау;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Коминтерн көшесі – Ақтерек;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Коммунистический көшесі – Ақсай;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Комсомольская көшесі – Өжет;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Валериан Владимирович Куйбышев көшесі – Байқоңыр;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Владимир Ильич Ленин көшесі - Мәңгілік ел;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Механизация көшесі – Тасбұлақ;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Мир көшесі – Ақши;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Почтовый көшесі – Болашақ;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Правда көшесі – Айқын;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Яков Михайлович Свердлов көшесі – Құлсары;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Северная көшесінің атауы – Солтүстік;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Табачная көшесі – Барыс;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Михаил Васильевич Фрунзе көшесі – Ақмешіт;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Дмитрий Андреевич Фурманов көшесі – Медеу;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Василий Иванович Чапаев көшесі – Меркі;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Школьная көшесі – Арасан.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 Масанчи ауылдық округі әкімі аппаратының бас маманы З. Гудожановқа жүктелсін.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әділет органдарына мемлекеттік тіркелген күннен бастап күшіне енеді және оның алғаш ресми жарияланған күнінен кейін күнтізбелік он күн өткен соң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