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cd18" w14:textId="724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2017 жылғы 30 наурыздағы VIII сессиясының № 168 шешімі. Қарағанды облысының Әділет департаментінде 2017 жылғы 10 сәуірде № 4207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облысының мәслихаты,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Амбулаториялық емдеу кезінде дәрілік заттар тегін берілетін азаматтардың жекелеген санаттарына қосымша: диагнозы бар азаматтарға дәрілік заттар (рецепт бойынша) беріледі: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"Ревматоидты артрит" - "Адалимумаб" дәрілік құралы;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"Қаптайтын тромбоангиит. Бюргер ауруы" - "Метотрексат", "Метилпреднизолон" дәрілік заттары;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"Гемобластоздар мен апластикалық анемияны қоса алғанда, гематологиялық аурулар" - "Азацитидин" дәрілік заттары.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облыстық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облыстық мәслихаттың халықты әлеуметтік-мәдени дамыту және әлеуметтік қорғау жөніндегі тұрақты комиссиясына жүктелсін (С.М. Адекенов).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ресми жарияланған күннен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Түкбаева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