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9d87f" w14:textId="669d8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регламенттерін бекіту туралы" Қарағанды облысы әкімдігінің 2016 жылғы 15 қаңтардағы № 02/02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2017 жылғы 26 қазандағы № 67/04 қаулысы. Қарағанды облысының Әділет департаментінде 2017 жылғы 15 қарашада № 4443 болып тіркелді. Күші жойылды - Қарағанды облысының әкімдігінің 2020 жылғы 3 маусымдағы № 35/01 қаулысымен</w:t>
      </w:r>
    </w:p>
    <w:p>
      <w:pPr>
        <w:spacing w:after="0"/>
        <w:ind w:left="0"/>
        <w:jc w:val="both"/>
      </w:pPr>
      <w:r>
        <w:rPr>
          <w:rFonts w:ascii="Times New Roman"/>
          <w:b w:val="false"/>
          <w:i w:val="false"/>
          <w:color w:val="ff0000"/>
          <w:sz w:val="28"/>
        </w:rPr>
        <w:t xml:space="preserve">
      Ескерту. Күші жойылды - Қарағанды облысының әкімдігінің 03.06.2020 № 35/01 </w:t>
      </w:r>
      <w:r>
        <w:rPr>
          <w:rFonts w:ascii="Times New Roman"/>
          <w:b w:val="false"/>
          <w:i w:val="false"/>
          <w:color w:val="ff0000"/>
          <w:sz w:val="28"/>
        </w:rPr>
        <w:t>қаулысымен</w:t>
      </w:r>
      <w:r>
        <w:rPr>
          <w:rFonts w:ascii="Times New Roman"/>
          <w:b w:val="false"/>
          <w:i w:val="false"/>
          <w:color w:val="ff0000"/>
          <w:sz w:val="28"/>
        </w:rPr>
        <w:t xml:space="preserve"> (алғашқы ресми жарияланған күннен бастап қолданысқа енгізілсін).</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"Жануарлар дүниесі саласындағы мемлекеттік көрсетілетін қызмет стандарттарын бекіту туралы" Қазақстан Республикасы Ауыл шаруашылығы министрінің міндетін атқарушының 2015 жылғы 30 сәуірдегі № 18-03/390 бұйрығына өзгерістер мен толықтырулар енгізу туралы" Қазақстан Республикасы Премьер-Министрінің орынбасары – Қазақстан Республикасы Ауыл шаруашылығы министрінің 2017 жылғы 10 наурыздағы № 110 </w:t>
      </w:r>
      <w:r>
        <w:rPr>
          <w:rFonts w:ascii="Times New Roman"/>
          <w:b w:val="false"/>
          <w:i w:val="false"/>
          <w:color w:val="000000"/>
          <w:sz w:val="28"/>
        </w:rPr>
        <w:t xml:space="preserve">бұйрығына </w:t>
      </w:r>
      <w:r>
        <w:rPr>
          <w:rFonts w:ascii="Times New Roman"/>
          <w:b w:val="false"/>
          <w:i w:val="false"/>
          <w:color w:val="000000"/>
          <w:sz w:val="28"/>
        </w:rPr>
        <w:t>сәйкес (Нормативтік құқықтық актілерді мемлекеттік тіркеу тізілімінде № 15119 тіркелген) Қарағанды облысының әкімдігі </w:t>
      </w:r>
      <w:r>
        <w:rPr>
          <w:rFonts w:ascii="Times New Roman"/>
          <w:b/>
          <w:i w:val="false"/>
          <w:color w:val="000000"/>
          <w:sz w:val="28"/>
        </w:rPr>
        <w:t>ҚАУЛЫ ЕТЕДІ:</w:t>
      </w:r>
    </w:p>
    <w:bookmarkEnd w:id="0"/>
    <w:bookmarkStart w:name="z4" w:id="1"/>
    <w:p>
      <w:pPr>
        <w:spacing w:after="0"/>
        <w:ind w:left="0"/>
        <w:jc w:val="both"/>
      </w:pPr>
      <w:r>
        <w:rPr>
          <w:rFonts w:ascii="Times New Roman"/>
          <w:b w:val="false"/>
          <w:i w:val="false"/>
          <w:color w:val="000000"/>
          <w:sz w:val="28"/>
        </w:rPr>
        <w:t>
      1. "Мемлекеттік көрсетілетін қызмет регламенттерін бекіту туралы" Қарағанды облысы әкімдігінің 2016 жылғы 15 қаңтардағы №02/02 </w:t>
      </w:r>
      <w:r>
        <w:rPr>
          <w:rFonts w:ascii="Times New Roman"/>
          <w:b w:val="false"/>
          <w:i w:val="false"/>
          <w:color w:val="000000"/>
          <w:sz w:val="28"/>
        </w:rPr>
        <w:t>қаулысына </w:t>
      </w:r>
      <w:r>
        <w:rPr>
          <w:rFonts w:ascii="Times New Roman"/>
          <w:b w:val="false"/>
          <w:i w:val="false"/>
          <w:color w:val="000000"/>
          <w:sz w:val="28"/>
        </w:rPr>
        <w:t>(Нормативтiк құқықтық актiлерді мемлекеттiк тіркеу тiзiлiмiнде № 3665 тіркелген, 2016 жылғы 24 ақпанда "Әділет" ақпараттық-құқықтық жүйесінде, 2016 жылғы 25 ақпанда "Индустриальная Караганда" № 24 (21969), 2016 жылғы 25 ақпанда "Орталық Қазақстан" № 36-37 (22142) газеттерінде жарияланған)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1) көрсетілген қаулымен бекітілген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w:t>
      </w:r>
      <w:r>
        <w:rPr>
          <w:rFonts w:ascii="Times New Roman"/>
          <w:b w:val="false"/>
          <w:i w:val="false"/>
          <w:color w:val="000000"/>
          <w:sz w:val="28"/>
        </w:rPr>
        <w:t>регламентінде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бесінші азат жолы келесі редакцияда жазылсын:</w:t>
      </w:r>
    </w:p>
    <w:bookmarkStart w:name="z7" w:id="3"/>
    <w:p>
      <w:pPr>
        <w:spacing w:after="0"/>
        <w:ind w:left="0"/>
        <w:jc w:val="both"/>
      </w:pPr>
      <w:r>
        <w:rPr>
          <w:rFonts w:ascii="Times New Roman"/>
          <w:b w:val="false"/>
          <w:i w:val="false"/>
          <w:color w:val="000000"/>
          <w:sz w:val="28"/>
        </w:rPr>
        <w:t>
       "4 іс-қимыл – қызмет беруші бөлімінің жауапты орындаушысының Қаулы жобасын немесе Стандарттың 9-1 тармағына сәйкес мемлекеттік қызметті көрсетуден бас тарту туралы дәлелді жауап дайындауы (бұдан әрі - дәлелді жауап). Орындау ұзақтығы – 3 (үш) сағаттың ішінде. Мемлекеттік қызмет көрсету бойынша рәсімнің (іс-қимылдың) нәтижесі Қаулы жобасын немесе дәлелді жауап дайындауы;";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жетінші азат жолы келесі редакцияда жазылсын:</w:t>
      </w:r>
    </w:p>
    <w:bookmarkStart w:name="z9" w:id="4"/>
    <w:p>
      <w:pPr>
        <w:spacing w:after="0"/>
        <w:ind w:left="0"/>
        <w:jc w:val="both"/>
      </w:pPr>
      <w:r>
        <w:rPr>
          <w:rFonts w:ascii="Times New Roman"/>
          <w:b w:val="false"/>
          <w:i w:val="false"/>
          <w:color w:val="000000"/>
          <w:sz w:val="28"/>
        </w:rPr>
        <w:t>
      "6 іс-қимыл – қызмет беруші басшысының Қаулыға немесе дәлелді жауапқа қол қоюы. Орындау ұзақтығы – 1 (бір) жұмыс күні ішінде. Мемлекеттік қызмет көрсету бойынша рәсімнің (іс-қимылдың) нәтижесі қызмет беруші басшысының Қаулыға немесе дәлелді жауапқа қол қоюы;";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тармақтың</w:t>
      </w:r>
      <w:r>
        <w:rPr>
          <w:rFonts w:ascii="Times New Roman"/>
          <w:b w:val="false"/>
          <w:i w:val="false"/>
          <w:color w:val="000000"/>
          <w:sz w:val="28"/>
        </w:rPr>
        <w:t xml:space="preserve"> сегізінші азат жолы келесі редакцияда жазылсын:</w:t>
      </w:r>
    </w:p>
    <w:bookmarkStart w:name="z11" w:id="5"/>
    <w:p>
      <w:pPr>
        <w:spacing w:after="0"/>
        <w:ind w:left="0"/>
        <w:jc w:val="both"/>
      </w:pPr>
      <w:r>
        <w:rPr>
          <w:rFonts w:ascii="Times New Roman"/>
          <w:b w:val="false"/>
          <w:i w:val="false"/>
          <w:color w:val="000000"/>
          <w:sz w:val="28"/>
        </w:rPr>
        <w:t>
      "7 іс-қимыл – қызмет беруші кеңсесі қызметкерінің Қаулыны немесе дәлелді жауапты қызмет алушыға беруі. Орындау ұзақтығы – 30 минуттан аспайды. Мемлекеттік қызмет көрсету бойынша рәсімнің (іс-қимылдың) нәтижесі Қаулыны немесе дәлелді жауапты қызмет алушыға беруі.";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бесінші азат жолы келесі редакцияда жазылсын:</w:t>
      </w:r>
    </w:p>
    <w:bookmarkStart w:name="z13" w:id="6"/>
    <w:p>
      <w:pPr>
        <w:spacing w:after="0"/>
        <w:ind w:left="0"/>
        <w:jc w:val="both"/>
      </w:pPr>
      <w:r>
        <w:rPr>
          <w:rFonts w:ascii="Times New Roman"/>
          <w:b w:val="false"/>
          <w:i w:val="false"/>
          <w:color w:val="000000"/>
          <w:sz w:val="28"/>
        </w:rPr>
        <w:t>
      "4 іс-қимыл – қызмет беруші бөлімінің жауапты орындаушысының Қаулы жобасын немесе дәлелді жауапты дайындауы. Орындау ұзақтығы – 3 (үш) сағат ішінде;";</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жетінші азат жолы келесі редакцияда жазылсын:</w:t>
      </w:r>
    </w:p>
    <w:bookmarkStart w:name="z15" w:id="7"/>
    <w:p>
      <w:pPr>
        <w:spacing w:after="0"/>
        <w:ind w:left="0"/>
        <w:jc w:val="both"/>
      </w:pPr>
      <w:r>
        <w:rPr>
          <w:rFonts w:ascii="Times New Roman"/>
          <w:b w:val="false"/>
          <w:i w:val="false"/>
          <w:color w:val="000000"/>
          <w:sz w:val="28"/>
        </w:rPr>
        <w:t>
      "6 іс-қимыл – қызмет беруші басшысының Қаулыға немесе дәлелді жауапқа қол қоюы. Орындау ұзақтығы – 1 (бір) жұмыс күні ішінде;";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сегізінші азат жолы келесі редакцияда жазылсын:</w:t>
      </w:r>
    </w:p>
    <w:bookmarkStart w:name="z17" w:id="8"/>
    <w:p>
      <w:pPr>
        <w:spacing w:after="0"/>
        <w:ind w:left="0"/>
        <w:jc w:val="both"/>
      </w:pPr>
      <w:r>
        <w:rPr>
          <w:rFonts w:ascii="Times New Roman"/>
          <w:b w:val="false"/>
          <w:i w:val="false"/>
          <w:color w:val="000000"/>
          <w:sz w:val="28"/>
        </w:rPr>
        <w:t>
      "7 іс-қимыл – қызмет беруші кеңсесі қызметкерінің Қаулыны немесе дәлелді жауапты қызмет алушыға беруі. Орындау ұзақтығы – 30 минуттан аспайды.";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тараудың</w:t>
      </w:r>
      <w:r>
        <w:rPr>
          <w:rFonts w:ascii="Times New Roman"/>
          <w:b w:val="false"/>
          <w:i w:val="false"/>
          <w:color w:val="000000"/>
          <w:sz w:val="28"/>
        </w:rPr>
        <w:t xml:space="preserve"> аты келесі редакцияда жазылсын:</w:t>
      </w:r>
    </w:p>
    <w:bookmarkStart w:name="z19" w:id="9"/>
    <w:p>
      <w:pPr>
        <w:spacing w:after="0"/>
        <w:ind w:left="0"/>
        <w:jc w:val="both"/>
      </w:pPr>
      <w:r>
        <w:rPr>
          <w:rFonts w:ascii="Times New Roman"/>
          <w:b w:val="false"/>
          <w:i w:val="false"/>
          <w:color w:val="000000"/>
          <w:sz w:val="28"/>
        </w:rPr>
        <w:t>
      "4. "Азаматтарға арналған үкімет" мемлекеттік корпорациясы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келесі редакцияда жазылсын:</w:t>
      </w:r>
    </w:p>
    <w:bookmarkStart w:name="z21" w:id="10"/>
    <w:p>
      <w:pPr>
        <w:spacing w:after="0"/>
        <w:ind w:left="0"/>
        <w:jc w:val="both"/>
      </w:pPr>
      <w:r>
        <w:rPr>
          <w:rFonts w:ascii="Times New Roman"/>
          <w:b w:val="false"/>
          <w:i w:val="false"/>
          <w:color w:val="000000"/>
          <w:sz w:val="28"/>
        </w:rPr>
        <w:t>
      "8. Мемлекеттік көрсетілетін қызмет "Азаматтарға арналған үкімет" мемлекеттік корпорациясы және "электрондық үкімет" веб-порталы арқылы көрсетілмейді.".</w:t>
      </w:r>
    </w:p>
    <w:bookmarkEnd w:id="10"/>
    <w:bookmarkStart w:name="z22" w:id="11"/>
    <w:p>
      <w:pPr>
        <w:spacing w:after="0"/>
        <w:ind w:left="0"/>
        <w:jc w:val="both"/>
      </w:pPr>
      <w:r>
        <w:rPr>
          <w:rFonts w:ascii="Times New Roman"/>
          <w:b w:val="false"/>
          <w:i w:val="false"/>
          <w:color w:val="000000"/>
          <w:sz w:val="28"/>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көрсетілетін қызмет регламентіне </w:t>
      </w:r>
      <w:r>
        <w:rPr>
          <w:rFonts w:ascii="Times New Roman"/>
          <w:b w:val="false"/>
          <w:i w:val="false"/>
          <w:color w:val="000000"/>
          <w:sz w:val="28"/>
        </w:rPr>
        <w:t xml:space="preserve">қосымша </w:t>
      </w:r>
      <w:r>
        <w:rPr>
          <w:rFonts w:ascii="Times New Roman"/>
          <w:b w:val="false"/>
          <w:i w:val="false"/>
          <w:color w:val="000000"/>
          <w:sz w:val="28"/>
        </w:rPr>
        <w:t xml:space="preserve">осы қаулының </w:t>
      </w:r>
      <w:r>
        <w:rPr>
          <w:rFonts w:ascii="Times New Roman"/>
          <w:b w:val="false"/>
          <w:i w:val="false"/>
          <w:color w:val="000000"/>
          <w:sz w:val="28"/>
        </w:rPr>
        <w:t xml:space="preserve">қосымшасына </w:t>
      </w:r>
      <w:r>
        <w:rPr>
          <w:rFonts w:ascii="Times New Roman"/>
          <w:b w:val="false"/>
          <w:i w:val="false"/>
          <w:color w:val="000000"/>
          <w:sz w:val="28"/>
        </w:rPr>
        <w:t>сәйкес жазылсын.</w:t>
      </w:r>
    </w:p>
    <w:bookmarkEnd w:id="11"/>
    <w:bookmarkStart w:name="z23" w:id="12"/>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12"/>
    <w:bookmarkStart w:name="z24" w:id="13"/>
    <w:p>
      <w:pPr>
        <w:spacing w:after="0"/>
        <w:ind w:left="0"/>
        <w:jc w:val="both"/>
      </w:pPr>
      <w:r>
        <w:rPr>
          <w:rFonts w:ascii="Times New Roman"/>
          <w:b w:val="false"/>
          <w:i w:val="false"/>
          <w:color w:val="000000"/>
          <w:sz w:val="28"/>
        </w:rPr>
        <w:t>
      3. Осы қаулы алғашқы ресми жарияланғаннан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Қарағанды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Қошанов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Қарағанды облысы әкімдігінің</w:t>
            </w:r>
            <w:r>
              <w:br/>
            </w:r>
            <w:r>
              <w:rPr>
                <w:rFonts w:ascii="Times New Roman"/>
                <w:b w:val="false"/>
                <w:i w:val="false"/>
                <w:color w:val="000000"/>
                <w:sz w:val="20"/>
              </w:rPr>
              <w:t xml:space="preserve">2017 жылғы </w:t>
            </w:r>
            <w:r>
              <w:rPr>
                <w:rFonts w:ascii="Times New Roman"/>
                <w:b w:val="false"/>
                <w:i w:val="false"/>
                <w:color w:val="000000"/>
                <w:sz w:val="20"/>
                <w:u w:val="single"/>
              </w:rPr>
              <w:t>"26" қазандағы</w:t>
            </w:r>
            <w:r>
              <w:br/>
            </w:r>
            <w:r>
              <w:rPr>
                <w:rFonts w:ascii="Times New Roman"/>
                <w:b w:val="false"/>
                <w:i w:val="false"/>
                <w:color w:val="000000"/>
                <w:sz w:val="20"/>
              </w:rPr>
              <w:t xml:space="preserve">№ </w:t>
            </w:r>
            <w:r>
              <w:rPr>
                <w:rFonts w:ascii="Times New Roman"/>
                <w:b w:val="false"/>
                <w:i w:val="false"/>
                <w:color w:val="000000"/>
                <w:sz w:val="20"/>
                <w:u w:val="single"/>
              </w:rPr>
              <w:t>67/04</w:t>
            </w:r>
            <w:r>
              <w:rPr>
                <w:rFonts w:ascii="Times New Roman"/>
                <w:b w:val="false"/>
                <w:i w:val="false"/>
                <w:color w:val="000000"/>
                <w:sz w:val="20"/>
              </w:rPr>
              <w:t xml:space="preserve">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"Облыстың жергілікті атқарушы органдарының жануарлар дүниесін</w:t>
            </w:r>
            <w:r>
              <w:br/>
            </w:r>
            <w:r>
              <w:rPr>
                <w:rFonts w:ascii="Times New Roman"/>
                <w:b w:val="false"/>
                <w:i w:val="false"/>
                <w:color w:val="000000"/>
                <w:sz w:val="20"/>
              </w:rPr>
              <w:t xml:space="preserve">пайдаланушыларға аңшылық алқаптар мен балық шаруашылығы </w:t>
            </w:r>
            <w:r>
              <w:br/>
            </w:r>
            <w:r>
              <w:rPr>
                <w:rFonts w:ascii="Times New Roman"/>
                <w:b w:val="false"/>
                <w:i w:val="false"/>
                <w:color w:val="000000"/>
                <w:sz w:val="20"/>
              </w:rPr>
              <w:t xml:space="preserve">су айдындарын және (немесе) учаскелерін бекітіп беру мен </w:t>
            </w:r>
            <w:r>
              <w:br/>
            </w:r>
            <w:r>
              <w:rPr>
                <w:rFonts w:ascii="Times New Roman"/>
                <w:b w:val="false"/>
                <w:i w:val="false"/>
                <w:color w:val="000000"/>
                <w:sz w:val="20"/>
              </w:rPr>
              <w:t xml:space="preserve">аңшылық және балық шаруашылықтарының қажеттіліктері үшін </w:t>
            </w:r>
            <w:r>
              <w:br/>
            </w:r>
            <w:r>
              <w:rPr>
                <w:rFonts w:ascii="Times New Roman"/>
                <w:b w:val="false"/>
                <w:i w:val="false"/>
                <w:color w:val="000000"/>
                <w:sz w:val="20"/>
              </w:rPr>
              <w:t xml:space="preserve">сервитуттарды белгілеу жөнінде шешімдер қабылдауы" </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bookmarkStart w:name="z28" w:id="14"/>
    <w:p>
      <w:pPr>
        <w:spacing w:after="0"/>
        <w:ind w:left="0"/>
        <w:jc w:val="left"/>
      </w:pPr>
      <w:r>
        <w:rPr>
          <w:rFonts w:ascii="Times New Roman"/>
          <w:b/>
          <w:i w:val="false"/>
          <w:color w:val="000000"/>
        </w:rPr>
        <w:t xml:space="preserve">  "Облыстың жергілікті атқарушы органдарының жануарлар дүниесін пайдаланушыларға аңшылық алқаптар мен балық шаруашылығы су айдындарын және (немесе) учаскелерін бекітіп беру мен аңшылық және балық шаруашылықтарының қажеттіліктері үшін сервитуттарды белгілеу жөнінде шешімдер қабылдауы" мемлекеттік қызмет көрсету бизнес-процесінің анықтамалығы </w:t>
      </w:r>
    </w:p>
    <w:bookmarkEnd w:id="14"/>
    <w:p>
      <w:pPr>
        <w:spacing w:after="0"/>
        <w:ind w:left="0"/>
        <w:jc w:val="both"/>
      </w:pPr>
      <w:r>
        <w:drawing>
          <wp:inline distT="0" distB="0" distL="0" distR="0">
            <wp:extent cx="7810500" cy="547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4737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578600" cy="148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78600" cy="14859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