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2d420" w14:textId="982d4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қаласы азаматтарының жекелеген санаттарының қала ішіндегі қоғамдық көлікте (таксиден басқа) жеңілдікпен жол жүруі туралы</w:t>
      </w:r>
    </w:p>
    <w:p>
      <w:pPr>
        <w:spacing w:after="0"/>
        <w:ind w:left="0"/>
        <w:jc w:val="both"/>
      </w:pPr>
      <w:r>
        <w:rPr>
          <w:rFonts w:ascii="Times New Roman"/>
          <w:b w:val="false"/>
          <w:i w:val="false"/>
          <w:color w:val="000000"/>
          <w:sz w:val="28"/>
        </w:rPr>
        <w:t>Қарағанды қаласы әкімдігінің 2017 жылғы 17 мамырдағы N 19/15 бірлескен қаулысы және Қарағанды қалалық мәслихатының 2017 жылғы 10 мамырдағы N 149 шешімі. Қарағанды облысының Әділет департаментінде 2017 жылғы 29 мамырда № 4262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1994 жылғы 21 қыркүйектегі "Қазақстан Республикасындағы көлiк туралы" Заңының </w:t>
      </w:r>
      <w:r>
        <w:rPr>
          <w:rFonts w:ascii="Times New Roman"/>
          <w:b w:val="false"/>
          <w:i w:val="false"/>
          <w:color w:val="000000"/>
          <w:sz w:val="28"/>
        </w:rPr>
        <w:t>13 бабына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Қарағанды қаласының әкімдігі</w:t>
      </w:r>
      <w:r>
        <w:rPr>
          <w:rFonts w:ascii="Times New Roman"/>
          <w:b/>
          <w:i w:val="false"/>
          <w:color w:val="000000"/>
          <w:sz w:val="28"/>
        </w:rPr>
        <w:t xml:space="preserve"> ҚАУЛЫ ЕТЕДІ</w:t>
      </w:r>
      <w:r>
        <w:rPr>
          <w:rFonts w:ascii="Times New Roman"/>
          <w:b w:val="false"/>
          <w:i w:val="false"/>
          <w:color w:val="000000"/>
          <w:sz w:val="28"/>
        </w:rPr>
        <w:t xml:space="preserve"> және Қарағанды қаласының мәслихаты </w:t>
      </w:r>
      <w:r>
        <w:rPr>
          <w:rFonts w:ascii="Times New Roman"/>
          <w:b/>
          <w:i w:val="false"/>
          <w:color w:val="000000"/>
          <w:sz w:val="28"/>
        </w:rPr>
        <w:t>ШЕШІМ ЕТТІ:</w:t>
      </w:r>
    </w:p>
    <w:bookmarkEnd w:id="0"/>
    <w:bookmarkStart w:name="z4" w:id="1"/>
    <w:p>
      <w:pPr>
        <w:spacing w:after="0"/>
        <w:ind w:left="0"/>
        <w:jc w:val="both"/>
      </w:pPr>
      <w:r>
        <w:rPr>
          <w:rFonts w:ascii="Times New Roman"/>
          <w:b w:val="false"/>
          <w:i w:val="false"/>
          <w:color w:val="000000"/>
          <w:sz w:val="28"/>
        </w:rPr>
        <w:t>
      1. Қала ішіндегі қоғамдық көліктерде (таксиден басқа) жеңілдікпен жол жүру Қарағанды қаласының келесі санаттағы азаматтарына белгіленсін:</w:t>
      </w:r>
    </w:p>
    <w:bookmarkEnd w:id="1"/>
    <w:bookmarkStart w:name="z18" w:id="2"/>
    <w:p>
      <w:pPr>
        <w:spacing w:after="0"/>
        <w:ind w:left="0"/>
        <w:jc w:val="both"/>
      </w:pPr>
      <w:r>
        <w:rPr>
          <w:rFonts w:ascii="Times New Roman"/>
          <w:b w:val="false"/>
          <w:i w:val="false"/>
          <w:color w:val="000000"/>
          <w:sz w:val="28"/>
        </w:rPr>
        <w:t>
      1) жәрдемақы мен зейнетақыларының мөлшері жиырма екі айлық есептік көрсеткіштен аспайтын зейнетақы алушыларға, жерасты және ашық кен жұмыстарында, еңбек жағдайлары ерекше зиянды және ерекше ауыр жұмыстарда істеген адамдар (1 және 2 тізім бойынша) ретінде мемлекеттік арнайы жәрдемақы алушыларға – тегін жолақы;</w:t>
      </w:r>
    </w:p>
    <w:bookmarkEnd w:id="2"/>
    <w:bookmarkStart w:name="z16" w:id="3"/>
    <w:p>
      <w:pPr>
        <w:spacing w:after="0"/>
        <w:ind w:left="0"/>
        <w:jc w:val="both"/>
      </w:pPr>
      <w:r>
        <w:rPr>
          <w:rFonts w:ascii="Times New Roman"/>
          <w:b w:val="false"/>
          <w:i w:val="false"/>
          <w:color w:val="000000"/>
          <w:sz w:val="28"/>
        </w:rPr>
        <w:t>
      1-1)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отбасының қатарынан ата-анасының біреуіне - тегін жолақы;</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Қарағанды қаласының әкімдігінің 17.04.2023 </w:t>
      </w:r>
      <w:r>
        <w:rPr>
          <w:rFonts w:ascii="Times New Roman"/>
          <w:b w:val="false"/>
          <w:i w:val="false"/>
          <w:color w:val="000000"/>
          <w:sz w:val="28"/>
        </w:rPr>
        <w:t>№ 26/01</w:t>
      </w:r>
      <w:r>
        <w:rPr>
          <w:rFonts w:ascii="Times New Roman"/>
          <w:b w:val="false"/>
          <w:i w:val="false"/>
          <w:color w:val="ff0000"/>
          <w:sz w:val="28"/>
        </w:rPr>
        <w:t xml:space="preserve"> бірлескен қаулысымен және Қарағанды қалалық мәслихатының 13.04.2023 </w:t>
      </w:r>
      <w:r>
        <w:rPr>
          <w:rFonts w:ascii="Times New Roman"/>
          <w:b w:val="false"/>
          <w:i w:val="false"/>
          <w:color w:val="000000"/>
          <w:sz w:val="28"/>
        </w:rPr>
        <w:t>№ 20</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1-3)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жетім – балаларға, ата – анасының қамқорлығынсыз қалған балаларға, көпбалалы отбасылардан шыққан балаларға, ата – анасының бірінен айырылған балаларға, жалғыз басты аналардың балаларына– тегін жолақы;</w:t>
      </w:r>
    </w:p>
    <w:bookmarkEnd w:id="4"/>
    <w:bookmarkStart w:name="z6" w:id="5"/>
    <w:p>
      <w:pPr>
        <w:spacing w:after="0"/>
        <w:ind w:left="0"/>
        <w:jc w:val="both"/>
      </w:pPr>
      <w:r>
        <w:rPr>
          <w:rFonts w:ascii="Times New Roman"/>
          <w:b w:val="false"/>
          <w:i w:val="false"/>
          <w:color w:val="000000"/>
          <w:sz w:val="28"/>
        </w:rPr>
        <w:t>
      2) басқа мемлекеттердiң аумағындағы ұрыс қимылдарының ардагерлеріне және жеңілдіктер бойынша Ұлы Отан соғысының ардагерлеріне теңестірілген ардагерлерге – тегін жолақы;</w:t>
      </w:r>
    </w:p>
    <w:bookmarkEnd w:id="5"/>
    <w:bookmarkStart w:name="z7" w:id="6"/>
    <w:p>
      <w:pPr>
        <w:spacing w:after="0"/>
        <w:ind w:left="0"/>
        <w:jc w:val="both"/>
      </w:pPr>
      <w:r>
        <w:rPr>
          <w:rFonts w:ascii="Times New Roman"/>
          <w:b w:val="false"/>
          <w:i w:val="false"/>
          <w:color w:val="000000"/>
          <w:sz w:val="28"/>
        </w:rPr>
        <w:t xml:space="preserve">
      2-1) зейнетақы мен мемлекеттік әлеуметтік жәрдемақы алмайтын, Қазақстандағы 1986 жылғы 17-18 желтоқсан оқиғасына қатысып, Қазақстан Республикасының 1993 жылғы 14 сәуірдегі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тұлғаларға – тегін жолақы;</w:t>
      </w:r>
    </w:p>
    <w:bookmarkEnd w:id="6"/>
    <w:bookmarkStart w:name="z8" w:id="7"/>
    <w:p>
      <w:pPr>
        <w:spacing w:after="0"/>
        <w:ind w:left="0"/>
        <w:jc w:val="both"/>
      </w:pPr>
      <w:r>
        <w:rPr>
          <w:rFonts w:ascii="Times New Roman"/>
          <w:b w:val="false"/>
          <w:i w:val="false"/>
          <w:color w:val="000000"/>
          <w:sz w:val="28"/>
        </w:rPr>
        <w:t>
      3) екінші, үшінші топтағы мүгедектігі бар адамдарға – тегін жолақы;</w:t>
      </w:r>
    </w:p>
    <w:bookmarkEnd w:id="7"/>
    <w:bookmarkStart w:name="z19" w:id="8"/>
    <w:p>
      <w:pPr>
        <w:spacing w:after="0"/>
        <w:ind w:left="0"/>
        <w:jc w:val="both"/>
      </w:pPr>
      <w:r>
        <w:rPr>
          <w:rFonts w:ascii="Times New Roman"/>
          <w:b w:val="false"/>
          <w:i w:val="false"/>
          <w:color w:val="000000"/>
          <w:sz w:val="28"/>
        </w:rPr>
        <w:t>
      3-1) бірінші, екінші, үшінші топтағы он сегіз жасқа дейінгі мүгедек баланы тәрбиелеп отырған ата - анасының біреуіне – тегін жолақы;</w:t>
      </w:r>
    </w:p>
    <w:bookmarkEnd w:id="8"/>
    <w:bookmarkStart w:name="z20" w:id="9"/>
    <w:p>
      <w:pPr>
        <w:spacing w:after="0"/>
        <w:ind w:left="0"/>
        <w:jc w:val="both"/>
      </w:pPr>
      <w:r>
        <w:rPr>
          <w:rFonts w:ascii="Times New Roman"/>
          <w:b w:val="false"/>
          <w:i w:val="false"/>
          <w:color w:val="000000"/>
          <w:sz w:val="28"/>
        </w:rPr>
        <w:t>
      3-2) бірінші, екінші топтағы мүгедектердің қорғаншыларына – тегін жолақы;</w:t>
      </w:r>
    </w:p>
    <w:bookmarkEnd w:id="9"/>
    <w:bookmarkStart w:name="z21" w:id="10"/>
    <w:p>
      <w:pPr>
        <w:spacing w:after="0"/>
        <w:ind w:left="0"/>
        <w:jc w:val="both"/>
      </w:pPr>
      <w:r>
        <w:rPr>
          <w:rFonts w:ascii="Times New Roman"/>
          <w:b w:val="false"/>
          <w:i w:val="false"/>
          <w:color w:val="000000"/>
          <w:sz w:val="28"/>
        </w:rPr>
        <w:t>
      3-3) асыраушысынан айрылу жағдайы бойынша мемлекеттiк әлеуметтiк жәрдемақы алушыларға – тегін жолақы;</w:t>
      </w:r>
    </w:p>
    <w:bookmarkEnd w:id="10"/>
    <w:bookmarkStart w:name="z22" w:id="11"/>
    <w:p>
      <w:pPr>
        <w:spacing w:after="0"/>
        <w:ind w:left="0"/>
        <w:jc w:val="both"/>
      </w:pPr>
      <w:r>
        <w:rPr>
          <w:rFonts w:ascii="Times New Roman"/>
          <w:b w:val="false"/>
          <w:i w:val="false"/>
          <w:color w:val="000000"/>
          <w:sz w:val="28"/>
        </w:rPr>
        <w:t>
      4) қаза тапқан әскери қызметшілердің отбасы ретінде арнайы мемлекеттік жәрдемақы алушыларға - тегін жолақы.</w:t>
      </w:r>
    </w:p>
    <w:bookmarkEnd w:id="11"/>
    <w:bookmarkStart w:name="z23" w:id="12"/>
    <w:p>
      <w:pPr>
        <w:spacing w:after="0"/>
        <w:ind w:left="0"/>
        <w:jc w:val="both"/>
      </w:pPr>
      <w:r>
        <w:rPr>
          <w:rFonts w:ascii="Times New Roman"/>
          <w:b w:val="false"/>
          <w:i w:val="false"/>
          <w:color w:val="000000"/>
          <w:sz w:val="28"/>
        </w:rPr>
        <w:t>
      5) 7 жастан 18 жасқа дейінгі балаларға – тегін жолақы.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Қарағанды қаласы әкімдігінің 26.04.2019 </w:t>
      </w:r>
      <w:r>
        <w:rPr>
          <w:rFonts w:ascii="Times New Roman"/>
          <w:b w:val="false"/>
          <w:i w:val="false"/>
          <w:color w:val="000000"/>
          <w:sz w:val="28"/>
        </w:rPr>
        <w:t>N 20/10</w:t>
      </w:r>
      <w:r>
        <w:rPr>
          <w:rFonts w:ascii="Times New Roman"/>
          <w:b w:val="false"/>
          <w:i w:val="false"/>
          <w:color w:val="ff0000"/>
          <w:sz w:val="28"/>
        </w:rPr>
        <w:t xml:space="preserve"> бірлескен қаулысымен және Қарағанды қалалық мәслихатының 25.04.2019 N 390 (алғаш ресми жарияланғаннан кейін он күнтізбелік күн өткен соң қолданысқа енгізіледі) шешімімен; Қарағанды қаласы әкімдігінің 16.05.2019 </w:t>
      </w:r>
      <w:r>
        <w:rPr>
          <w:rFonts w:ascii="Times New Roman"/>
          <w:b w:val="false"/>
          <w:i w:val="false"/>
          <w:color w:val="000000"/>
          <w:sz w:val="28"/>
        </w:rPr>
        <w:t>N 25/01</w:t>
      </w:r>
      <w:r>
        <w:rPr>
          <w:rFonts w:ascii="Times New Roman"/>
          <w:b w:val="false"/>
          <w:i w:val="false"/>
          <w:color w:val="ff0000"/>
          <w:sz w:val="28"/>
        </w:rPr>
        <w:t xml:space="preserve"> бірлескен қаулысымен және Қарағанды қалалық мәслихатының 15.05.2019 N 408 (ресми жарияланған күннен бастап қолданысқа енгізіледі) шешімімен; Қарағанды қаласының әкімдігінің 17.03.2021 </w:t>
      </w:r>
      <w:r>
        <w:rPr>
          <w:rFonts w:ascii="Times New Roman"/>
          <w:b w:val="false"/>
          <w:i w:val="false"/>
          <w:color w:val="000000"/>
          <w:sz w:val="28"/>
        </w:rPr>
        <w:t>№ 19/01</w:t>
      </w:r>
      <w:r>
        <w:rPr>
          <w:rFonts w:ascii="Times New Roman"/>
          <w:b w:val="false"/>
          <w:i w:val="false"/>
          <w:color w:val="ff0000"/>
          <w:sz w:val="28"/>
        </w:rPr>
        <w:t xml:space="preserve"> бірлескен қаулысымен және Қарағанды қалалық мәслихатының 17.03.2021 № 30 (алғаш ресми жарияланған күннен кейін қолданысқа енгізіледі) шешімімен; Қарағанды қаласының әкімдігінің 29.06.2022 </w:t>
      </w:r>
      <w:r>
        <w:rPr>
          <w:rFonts w:ascii="Times New Roman"/>
          <w:b w:val="false"/>
          <w:i w:val="false"/>
          <w:color w:val="000000"/>
          <w:sz w:val="28"/>
        </w:rPr>
        <w:t>№ 31/02</w:t>
      </w:r>
      <w:r>
        <w:rPr>
          <w:rFonts w:ascii="Times New Roman"/>
          <w:b w:val="false"/>
          <w:i w:val="false"/>
          <w:color w:val="ff0000"/>
          <w:sz w:val="28"/>
        </w:rPr>
        <w:t xml:space="preserve"> бірлескен қаулысымен және Қарағанды қалалық мәслихатының 29.06.2022 № 173 (алғашқы ресми жарияланған күнінен кейін күнтізбелік он күн өткен соң қолданысқа енгізіледі) шешімімен; Қарағанды қаласының әкімдігінің 17.04.2023 </w:t>
      </w:r>
      <w:r>
        <w:rPr>
          <w:rFonts w:ascii="Times New Roman"/>
          <w:b w:val="false"/>
          <w:i w:val="false"/>
          <w:color w:val="000000"/>
          <w:sz w:val="28"/>
        </w:rPr>
        <w:t>№ 26/01</w:t>
      </w:r>
      <w:r>
        <w:rPr>
          <w:rFonts w:ascii="Times New Roman"/>
          <w:b w:val="false"/>
          <w:i w:val="false"/>
          <w:color w:val="ff0000"/>
          <w:sz w:val="28"/>
        </w:rPr>
        <w:t xml:space="preserve"> бірлескен қаулысымен және Қарағанды қалалық мәслихатының 13.04.2023 </w:t>
      </w:r>
      <w:r>
        <w:rPr>
          <w:rFonts w:ascii="Times New Roman"/>
          <w:b w:val="false"/>
          <w:i w:val="false"/>
          <w:color w:val="000000"/>
          <w:sz w:val="28"/>
        </w:rPr>
        <w:t>№ 20</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9" w:id="13"/>
    <w:p>
      <w:pPr>
        <w:spacing w:after="0"/>
        <w:ind w:left="0"/>
        <w:jc w:val="both"/>
      </w:pPr>
      <w:r>
        <w:rPr>
          <w:rFonts w:ascii="Times New Roman"/>
          <w:b w:val="false"/>
          <w:i w:val="false"/>
          <w:color w:val="000000"/>
          <w:sz w:val="28"/>
        </w:rPr>
        <w:t>
      2. Қаржыландыру көзі ретінде қалалық бюджет анықталсын және жоғарыда көрсетілген азаматтар санатына жеңілдетілген ұзақ пайдаланылатын жол жүру карталары берілсін.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Қарағанды қаласының әкімдігінің 17.04.2023 </w:t>
      </w:r>
      <w:r>
        <w:rPr>
          <w:rFonts w:ascii="Times New Roman"/>
          <w:b w:val="false"/>
          <w:i w:val="false"/>
          <w:color w:val="000000"/>
          <w:sz w:val="28"/>
        </w:rPr>
        <w:t>№ 26/01</w:t>
      </w:r>
      <w:r>
        <w:rPr>
          <w:rFonts w:ascii="Times New Roman"/>
          <w:b w:val="false"/>
          <w:i w:val="false"/>
          <w:color w:val="ff0000"/>
          <w:sz w:val="28"/>
        </w:rPr>
        <w:t xml:space="preserve"> бірлескен қаулысымен және Қарағанды қалалық мәслихатының 13.04.2023 </w:t>
      </w:r>
      <w:r>
        <w:rPr>
          <w:rFonts w:ascii="Times New Roman"/>
          <w:b w:val="false"/>
          <w:i w:val="false"/>
          <w:color w:val="000000"/>
          <w:sz w:val="28"/>
        </w:rPr>
        <w:t>№ 20</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0" w:id="14"/>
    <w:p>
      <w:pPr>
        <w:spacing w:after="0"/>
        <w:ind w:left="0"/>
        <w:jc w:val="both"/>
      </w:pPr>
      <w:r>
        <w:rPr>
          <w:rFonts w:ascii="Times New Roman"/>
          <w:b w:val="false"/>
          <w:i w:val="false"/>
          <w:color w:val="000000"/>
          <w:sz w:val="28"/>
        </w:rPr>
        <w:t>
      3. "Қарағанды қаласы азаматтарының жекелеген санаттарының қала ішіндегі қоғамдық көлікте (таксиден басқа) жеңілдікпен жол жүруі туралы" Қарағанды қалалық мәслихаты мен Қарағанды қаласы әкімдігінің бірлескен шешімі мен қаулысының орындалуын бақылау жетекшілік ететін Қарағанды қаласы әкімінің орынбасарына жүктелсін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Қарағанды қаласының әкімдігінің 17.04.2023 </w:t>
      </w:r>
      <w:r>
        <w:rPr>
          <w:rFonts w:ascii="Times New Roman"/>
          <w:b w:val="false"/>
          <w:i w:val="false"/>
          <w:color w:val="000000"/>
          <w:sz w:val="28"/>
        </w:rPr>
        <w:t>№ 26/01</w:t>
      </w:r>
      <w:r>
        <w:rPr>
          <w:rFonts w:ascii="Times New Roman"/>
          <w:b w:val="false"/>
          <w:i w:val="false"/>
          <w:color w:val="ff0000"/>
          <w:sz w:val="28"/>
        </w:rPr>
        <w:t xml:space="preserve"> бірлескен қаулысымен және Қарағанды қалалық мәслихатының 13.04.2023 </w:t>
      </w:r>
      <w:r>
        <w:rPr>
          <w:rFonts w:ascii="Times New Roman"/>
          <w:b w:val="false"/>
          <w:i w:val="false"/>
          <w:color w:val="000000"/>
          <w:sz w:val="28"/>
        </w:rPr>
        <w:t>№ 20</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1" w:id="15"/>
    <w:p>
      <w:pPr>
        <w:spacing w:after="0"/>
        <w:ind w:left="0"/>
        <w:jc w:val="both"/>
      </w:pPr>
      <w:r>
        <w:rPr>
          <w:rFonts w:ascii="Times New Roman"/>
          <w:b w:val="false"/>
          <w:i w:val="false"/>
          <w:color w:val="000000"/>
          <w:sz w:val="28"/>
        </w:rPr>
        <w:t>
      4. Осы бірлескен шешім мен қаулы алғаш ресми жарияланғаннан кейін он күнтізбелік күн өткен соң қолданысқа енгізіледі және 2017 жылғы 1 қаңтардан бастап пайда болған қарым-қатынастарға қолданылады.</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Әубәкіров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Зорин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қалалық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Бексұлтанов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