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4d03" w14:textId="f504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XXVIII сессиясының № 216 "Әлеуметтік көмек көрсетудің, оның мөлшерлерін белгілеудің және Қаражал қаласының мұқтаж азаматтарының жекелеген санаттарының тізбегін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2017 жылғы 26 қыркүйектегі ХVI сессиясының № 147 шешімі. Қарағанды облысының Әділет департаментінде 2017 жылғы 20 қазанда № 4404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Start w:name="z5" w:id="1"/>
    <w:p>
      <w:pPr>
        <w:spacing w:after="0"/>
        <w:ind w:left="0"/>
        <w:jc w:val="both"/>
      </w:pPr>
      <w:r>
        <w:rPr>
          <w:rFonts w:ascii="Times New Roman"/>
          <w:b w:val="false"/>
          <w:i w:val="false"/>
          <w:color w:val="000000"/>
          <w:sz w:val="28"/>
        </w:rPr>
        <w:t xml:space="preserve">
      1. Қаражал қалалық мәслихатының 2014 жылғы 31 наурыздағы XXVIII сессиясының № 216 "Әлеуметтік көмек көрсетудің, оның мөлшерлерін белгілеудің және Қаражал қаласының мұқтаж азаматтарының жекелеген санаттарының тізбегін айқындау қағидаларын бекіту туралы" (нормативтік құқықтық актілерді мемлекеттік тіркеу Тізімінде 2593 нөмірімен тіркелген, 2014 жылғы 26 сәуірде № 18 "Қазыналы өңір" газетінде, 2014 жылғы 11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xml:space="preserve">
      "27-2. Отбасының белсенділігін арттырудың әлеуметтік келісімшарты Қазақстан Республикасы еңбек және халықты әлеуметтік қорғау министрі міндетін атқарушысының 2017 жылғы 17 наурыздағы № 37 "Өрлеу" жобасына қатысуға арналған құжаттар нысандарын бекіту туралы" (нормативтік құқықтық актілерді мемлекеттік тіркеу тізілімінде № 15016 болып тіркелген) бұйрығымен бекітілген нысандарға сәйкес жасалады.". </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XVІ сессияның төрағасы,</w:t>
            </w:r>
            <w:r>
              <w:br/>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