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f8a17" w14:textId="fbf8a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Қаражал қаласы бойынша ата- 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және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қаласының әкімдігінің 2017 жылғы 20 желтоқсандағы № 150 қаулысы. Қарағанды облысының Әділет департаментінде 2017 жылғы 28 желтоқсанда № 4508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 бабының</w:t>
      </w:r>
      <w:r>
        <w:rPr>
          <w:rFonts w:ascii="Times New Roman"/>
          <w:b w:val="false"/>
          <w:i w:val="false"/>
          <w:color w:val="000000"/>
          <w:sz w:val="28"/>
        </w:rPr>
        <w:t xml:space="preserve"> 1 тармағының 2) тармақшасына,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тармақшаларына,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 13898 болып тіркелген) сәйкес, Қаражал қаласының әкімдігі ҚАУЛЫ ЕТЕДІ: </w:t>
      </w:r>
    </w:p>
    <w:bookmarkEnd w:id="0"/>
    <w:bookmarkStart w:name="z5" w:id="1"/>
    <w:p>
      <w:pPr>
        <w:spacing w:after="0"/>
        <w:ind w:left="0"/>
        <w:jc w:val="both"/>
      </w:pPr>
      <w:r>
        <w:rPr>
          <w:rFonts w:ascii="Times New Roman"/>
          <w:b w:val="false"/>
          <w:i w:val="false"/>
          <w:color w:val="000000"/>
          <w:sz w:val="28"/>
        </w:rPr>
        <w:t>
      1. Жұмыс орындарының квотасы белгіленсін:</w:t>
      </w:r>
    </w:p>
    <w:bookmarkEnd w:id="1"/>
    <w:bookmarkStart w:name="z6" w:id="2"/>
    <w:p>
      <w:pPr>
        <w:spacing w:after="0"/>
        <w:ind w:left="0"/>
        <w:jc w:val="both"/>
      </w:pPr>
      <w:r>
        <w:rPr>
          <w:rFonts w:ascii="Times New Roman"/>
          <w:b w:val="false"/>
          <w:i w:val="false"/>
          <w:color w:val="000000"/>
          <w:sz w:val="28"/>
        </w:rPr>
        <w:t xml:space="preserve">
      1) Ата-анасынан кәмелеттік жасқа толғанға дейін айырылған немесе ата-анасының қамқорлығынсыз қалған, білім беру ұйымдарының түлектері болып табылытын жастар қатарындағы азаматтар үшін </w:t>
      </w:r>
      <w:r>
        <w:rPr>
          <w:rFonts w:ascii="Times New Roman"/>
          <w:b w:val="false"/>
          <w:i w:val="false"/>
          <w:color w:val="000000"/>
          <w:sz w:val="28"/>
        </w:rPr>
        <w:t>1 қосымшаға</w:t>
      </w:r>
      <w:r>
        <w:rPr>
          <w:rFonts w:ascii="Times New Roman"/>
          <w:b w:val="false"/>
          <w:i w:val="false"/>
          <w:color w:val="000000"/>
          <w:sz w:val="28"/>
        </w:rPr>
        <w:t xml:space="preserve"> сәйкес;</w:t>
      </w:r>
    </w:p>
    <w:bookmarkEnd w:id="2"/>
    <w:bookmarkStart w:name="z7" w:id="3"/>
    <w:p>
      <w:pPr>
        <w:spacing w:after="0"/>
        <w:ind w:left="0"/>
        <w:jc w:val="both"/>
      </w:pPr>
      <w:r>
        <w:rPr>
          <w:rFonts w:ascii="Times New Roman"/>
          <w:b w:val="false"/>
          <w:i w:val="false"/>
          <w:color w:val="000000"/>
          <w:sz w:val="28"/>
        </w:rPr>
        <w:t>
      2) Бас бостандығынан айыру орындарынан босатылған адамдар үшін</w:t>
      </w:r>
      <w:r>
        <w:rPr>
          <w:rFonts w:ascii="Times New Roman"/>
          <w:b w:val="false"/>
          <w:i w:val="false"/>
          <w:color w:val="000000"/>
          <w:sz w:val="28"/>
        </w:rPr>
        <w:t xml:space="preserve"> </w:t>
      </w:r>
      <w:r>
        <w:rPr>
          <w:rFonts w:ascii="Times New Roman"/>
          <w:b w:val="false"/>
          <w:i w:val="false"/>
          <w:color w:val="000000"/>
          <w:sz w:val="28"/>
        </w:rPr>
        <w:t>2 қосымшаға</w:t>
      </w:r>
      <w:r>
        <w:rPr>
          <w:rFonts w:ascii="Times New Roman"/>
          <w:b w:val="false"/>
          <w:i w:val="false"/>
          <w:color w:val="000000"/>
          <w:sz w:val="28"/>
        </w:rPr>
        <w:t xml:space="preserve"> сәйкес;</w:t>
      </w:r>
    </w:p>
    <w:bookmarkEnd w:id="3"/>
    <w:bookmarkStart w:name="z9" w:id="4"/>
    <w:p>
      <w:pPr>
        <w:spacing w:after="0"/>
        <w:ind w:left="0"/>
        <w:jc w:val="both"/>
      </w:pPr>
      <w:r>
        <w:rPr>
          <w:rFonts w:ascii="Times New Roman"/>
          <w:b w:val="false"/>
          <w:i w:val="false"/>
          <w:color w:val="000000"/>
          <w:sz w:val="28"/>
        </w:rPr>
        <w:t xml:space="preserve">
      3) Қаражал қаласында қылмыстық-атқару жүйесінің пробация қызметінің есебінде тұрған адамдар үшін </w:t>
      </w:r>
      <w:r>
        <w:rPr>
          <w:rFonts w:ascii="Times New Roman"/>
          <w:b w:val="false"/>
          <w:i w:val="false"/>
          <w:color w:val="000000"/>
          <w:sz w:val="28"/>
        </w:rPr>
        <w:t>3 қосымшаға</w:t>
      </w:r>
      <w:r>
        <w:rPr>
          <w:rFonts w:ascii="Times New Roman"/>
          <w:b w:val="false"/>
          <w:i w:val="false"/>
          <w:color w:val="000000"/>
          <w:sz w:val="28"/>
        </w:rPr>
        <w:t xml:space="preserve"> сәйкес.</w:t>
      </w:r>
    </w:p>
    <w:bookmarkEnd w:id="4"/>
    <w:bookmarkStart w:name="z10" w:id="5"/>
    <w:p>
      <w:pPr>
        <w:spacing w:after="0"/>
        <w:ind w:left="0"/>
        <w:jc w:val="both"/>
      </w:pPr>
      <w:r>
        <w:rPr>
          <w:rFonts w:ascii="Times New Roman"/>
          <w:b w:val="false"/>
          <w:i w:val="false"/>
          <w:color w:val="000000"/>
          <w:sz w:val="28"/>
        </w:rPr>
        <w:t>
      2. Осы қаулының орындалуына бақылау жасау Қаражал қаласының әкімінің орынбасары Т.Ерденовке жүктелсін.</w:t>
      </w:r>
    </w:p>
    <w:bookmarkEnd w:id="5"/>
    <w:bookmarkStart w:name="z11" w:id="6"/>
    <w:p>
      <w:pPr>
        <w:spacing w:after="0"/>
        <w:ind w:left="0"/>
        <w:jc w:val="both"/>
      </w:pPr>
      <w:r>
        <w:rPr>
          <w:rFonts w:ascii="Times New Roman"/>
          <w:b w:val="false"/>
          <w:i w:val="false"/>
          <w:color w:val="000000"/>
          <w:sz w:val="28"/>
        </w:rPr>
        <w:t>
      3. Осы қаулы оның алғаш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Қаражал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қаласы әкімдігінің</w:t>
            </w:r>
            <w:r>
              <w:br/>
            </w:r>
            <w:r>
              <w:rPr>
                <w:rFonts w:ascii="Times New Roman"/>
                <w:b w:val="false"/>
                <w:i w:val="false"/>
                <w:color w:val="000000"/>
                <w:sz w:val="20"/>
              </w:rPr>
              <w:t xml:space="preserve">2017 жылғы "20" желтоқсан </w:t>
            </w:r>
            <w:r>
              <w:br/>
            </w:r>
            <w:r>
              <w:rPr>
                <w:rFonts w:ascii="Times New Roman"/>
                <w:b w:val="false"/>
                <w:i w:val="false"/>
                <w:color w:val="000000"/>
                <w:sz w:val="20"/>
              </w:rPr>
              <w:t>№150 қаулысына 1 қосымша</w:t>
            </w:r>
            <w:r>
              <w:br/>
            </w:r>
          </w:p>
        </w:tc>
      </w:tr>
    </w:tbl>
    <w:bookmarkStart w:name="z14" w:id="7"/>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 квотасы белгіленетін ұйымдардың тізімі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w:t>
            </w:r>
          </w:p>
          <w:bookmarkEnd w:id="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қызметкерлердің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жастар қатарындағы білім беру ұйымдарының түлектері болып табылытын азаматтар үшін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1.</w:t>
            </w:r>
          </w:p>
          <w:bookmarkEnd w:id="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"Өркен-Атасу" Өкілдігінің "Өркен"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қаласы әкімдігінің</w:t>
            </w:r>
            <w:r>
              <w:br/>
            </w:r>
            <w:r>
              <w:rPr>
                <w:rFonts w:ascii="Times New Roman"/>
                <w:b w:val="false"/>
                <w:i w:val="false"/>
                <w:color w:val="000000"/>
                <w:sz w:val="20"/>
              </w:rPr>
              <w:t xml:space="preserve">2017 жылғы "20" желтоқсан </w:t>
            </w:r>
            <w:r>
              <w:br/>
            </w:r>
            <w:r>
              <w:rPr>
                <w:rFonts w:ascii="Times New Roman"/>
                <w:b w:val="false"/>
                <w:i w:val="false"/>
                <w:color w:val="000000"/>
                <w:sz w:val="20"/>
              </w:rPr>
              <w:t>№150 қаулысына 2 қосымша</w:t>
            </w:r>
          </w:p>
        </w:tc>
      </w:tr>
    </w:tbl>
    <w:bookmarkStart w:name="z18" w:id="10"/>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 квотасы белгіленетін ұйымдардың тізімі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w:t>
            </w:r>
          </w:p>
          <w:bookmarkEnd w:id="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қызметкерлердің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"Өркен-Атасу" Өкілдігінің "Өркен"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"Жәйрем кен-байыту комбинаты"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3.</w:t>
            </w:r>
          </w:p>
          <w:bookmarkEnd w:id="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қаласының әкімиятының Қалалық коммуналдық шаруашылығы"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қаласы әкімдігінің</w:t>
            </w:r>
            <w:r>
              <w:br/>
            </w:r>
            <w:r>
              <w:rPr>
                <w:rFonts w:ascii="Times New Roman"/>
                <w:b w:val="false"/>
                <w:i w:val="false"/>
                <w:color w:val="000000"/>
                <w:sz w:val="20"/>
              </w:rPr>
              <w:t xml:space="preserve">2017 жылғы "20" желтоқсан </w:t>
            </w:r>
            <w:r>
              <w:br/>
            </w:r>
            <w:r>
              <w:rPr>
                <w:rFonts w:ascii="Times New Roman"/>
                <w:b w:val="false"/>
                <w:i w:val="false"/>
                <w:color w:val="000000"/>
                <w:sz w:val="20"/>
              </w:rPr>
              <w:t>№150 қаулысына 3 қосымша</w:t>
            </w:r>
            <w:r>
              <w:br/>
            </w:r>
          </w:p>
        </w:tc>
      </w:tr>
    </w:tbl>
    <w:bookmarkStart w:name="z24" w:id="13"/>
    <w:p>
      <w:pPr>
        <w:spacing w:after="0"/>
        <w:ind w:left="0"/>
        <w:jc w:val="left"/>
      </w:pPr>
      <w:r>
        <w:rPr>
          <w:rFonts w:ascii="Times New Roman"/>
          <w:b/>
          <w:i w:val="false"/>
          <w:color w:val="000000"/>
        </w:rPr>
        <w:t xml:space="preserve"> Қаражал қаласында қылмыстық-атқару жүйесінің пробация қызметінің есебінде тұрған адамдарды жұмысқа орналастыру үшін жұмыс орындары квотасы белгіленетін ұйымдардың тізімі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w:t>
            </w:r>
          </w:p>
          <w:bookmarkEnd w:id="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қызметкерлердің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пробация қызметінің есебінде тұрған адамдар үшін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1.</w:t>
            </w:r>
          </w:p>
          <w:bookmarkEnd w:id="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"Өркен-Атасу" Өкілдігінің "Өркен"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6"/>
          <w:p>
            <w:pPr>
              <w:spacing w:after="20"/>
              <w:ind w:left="20"/>
              <w:jc w:val="both"/>
            </w:pPr>
            <w:r>
              <w:rPr>
                <w:rFonts w:ascii="Times New Roman"/>
                <w:b w:val="false"/>
                <w:i w:val="false"/>
                <w:color w:val="000000"/>
                <w:sz w:val="20"/>
              </w:rPr>
              <w:t>
2.</w:t>
            </w:r>
          </w:p>
          <w:bookmarkEnd w:id="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"Жәйрем кен-байыту комбинаты"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7"/>
          <w:p>
            <w:pPr>
              <w:spacing w:after="20"/>
              <w:ind w:left="20"/>
              <w:jc w:val="both"/>
            </w:pPr>
            <w:r>
              <w:rPr>
                <w:rFonts w:ascii="Times New Roman"/>
                <w:b w:val="false"/>
                <w:i w:val="false"/>
                <w:color w:val="000000"/>
                <w:sz w:val="20"/>
              </w:rPr>
              <w:t>
3.</w:t>
            </w:r>
          </w:p>
          <w:bookmarkEnd w:id="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қаласының әкімиятының Қалалық коммуналдық шаруашылығы"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