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a5c0" w14:textId="361a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алудың бірыңғай ұйымдастырушысын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2017 жылғы 12 қаңтардағы № 3/1 қаулысы. Қарағанды облысының Әділет департаментінде 2017 жылғы 8 ақпанда № 4142 болып тіркелді. Күші жойылды - Қарағанды облысы Шахтинск қаласының әкімдігінің 2019 жылғы 17 сәуірдегі № 17/01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17.04.2019 № 17/01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4 желтоқсандағы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"Шахтинск қаласының құрылыс бөлімі" мемлекеттік мекемесі тапсырыс берушілер үшін Шахтинск қаласы бойынша мемлекеттік сатып алудың бірыңғай ұйымдастырушысы болып анықталсын.</w:t>
      </w:r>
    </w:p>
    <w:bookmarkEnd w:id="1"/>
    <w:bookmarkStart w:name="z5" w:id="2"/>
    <w:p>
      <w:pPr>
        <w:spacing w:after="0"/>
        <w:ind w:left="0"/>
        <w:jc w:val="both"/>
      </w:pPr>
      <w:r>
        <w:rPr>
          <w:rFonts w:ascii="Times New Roman"/>
          <w:b w:val="false"/>
          <w:i w:val="false"/>
          <w:color w:val="000000"/>
          <w:sz w:val="28"/>
        </w:rPr>
        <w:t xml:space="preserve">
      2. Мемлекеттік сатып алуды ұйымдастыру мен өткізу мемлекеттік сатып алуды бірыңғай ұйымдастырушымен орындалатын тауарлар, жұмыстар, қызметтердің тізімі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6"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Қазақстан Республикасының қолданымдағы мемлекеттік сатып алу туралы заңнамасына сәйкес мемлекеттік сатып алуды ұйымдастыру мен өткізу үшін қажетті құжаттарды мемлекеттік сатып алудың бірыңғай ұйымдастырушысына ұсынуын қамтамасыз етсін.</w:t>
      </w:r>
    </w:p>
    <w:bookmarkEnd w:id="3"/>
    <w:bookmarkStart w:name="z7" w:id="4"/>
    <w:p>
      <w:pPr>
        <w:spacing w:after="0"/>
        <w:ind w:left="0"/>
        <w:jc w:val="both"/>
      </w:pPr>
      <w:r>
        <w:rPr>
          <w:rFonts w:ascii="Times New Roman"/>
          <w:b w:val="false"/>
          <w:i w:val="false"/>
          <w:color w:val="000000"/>
          <w:sz w:val="28"/>
        </w:rPr>
        <w:t>
      4. "Шахтинск қаласының құрылыс бөлімі" мемлекеттік мекемесі осы қаулыдан туындайтын өзге де қажетті шараларды қабылдасын.</w:t>
      </w:r>
    </w:p>
    <w:bookmarkEnd w:id="4"/>
    <w:bookmarkStart w:name="z8" w:id="5"/>
    <w:p>
      <w:pPr>
        <w:spacing w:after="0"/>
        <w:ind w:left="0"/>
        <w:jc w:val="both"/>
      </w:pPr>
      <w:r>
        <w:rPr>
          <w:rFonts w:ascii="Times New Roman"/>
          <w:b w:val="false"/>
          <w:i w:val="false"/>
          <w:color w:val="000000"/>
          <w:sz w:val="28"/>
        </w:rPr>
        <w:t xml:space="preserve">
      5. Осы қаулының орындалуын бақылау Шахтинск қаласы әкімі орынбасары Л.Д. Буравкоға жүктелсін. </w:t>
      </w:r>
    </w:p>
    <w:bookmarkEnd w:id="5"/>
    <w:bookmarkStart w:name="z9" w:id="6"/>
    <w:p>
      <w:pPr>
        <w:spacing w:after="0"/>
        <w:ind w:left="0"/>
        <w:jc w:val="both"/>
      </w:pPr>
      <w:r>
        <w:rPr>
          <w:rFonts w:ascii="Times New Roman"/>
          <w:b w:val="false"/>
          <w:i w:val="false"/>
          <w:color w:val="000000"/>
          <w:sz w:val="28"/>
        </w:rPr>
        <w:t xml:space="preserve">
      6. Осы қаулы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2017 жылғы 12 қаңтардағы</w:t>
            </w:r>
            <w:r>
              <w:br/>
            </w:r>
            <w:r>
              <w:rPr>
                <w:rFonts w:ascii="Times New Roman"/>
                <w:b w:val="false"/>
                <w:i w:val="false"/>
                <w:color w:val="000000"/>
                <w:sz w:val="20"/>
              </w:rPr>
              <w:t xml:space="preserve">№ 3/1 қаулысына қосымша </w:t>
            </w:r>
          </w:p>
        </w:tc>
      </w:tr>
    </w:tbl>
    <w:bookmarkStart w:name="z12" w:id="7"/>
    <w:p>
      <w:pPr>
        <w:spacing w:after="0"/>
        <w:ind w:left="0"/>
        <w:jc w:val="left"/>
      </w:pPr>
      <w:r>
        <w:rPr>
          <w:rFonts w:ascii="Times New Roman"/>
          <w:b/>
          <w:i w:val="false"/>
          <w:color w:val="000000"/>
        </w:rPr>
        <w:t xml:space="preserve"> Мемлекеттік сатып алуды ұйымдастыруды және өткізуді бірыңғай ұйымдастырушы жүзеге асыратын жұмыстардың, көрсетілген</w:t>
      </w:r>
    </w:p>
    <w:bookmarkEnd w:id="7"/>
    <w:bookmarkStart w:name="z13" w:id="8"/>
    <w:p>
      <w:pPr>
        <w:spacing w:after="0"/>
        <w:ind w:left="0"/>
        <w:jc w:val="left"/>
      </w:pPr>
      <w:r>
        <w:rPr>
          <w:rFonts w:ascii="Times New Roman"/>
          <w:b/>
          <w:i w:val="false"/>
          <w:color w:val="000000"/>
        </w:rPr>
        <w:t xml:space="preserve"> қызметтердің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1121"/>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w:t>
            </w:r>
          </w:p>
          <w:bookmarkEnd w:id="9"/>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1</w:t>
            </w:r>
          </w:p>
          <w:bookmarkEnd w:id="10"/>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атқарушы органдардың бюджеттік инвестициялық жобаларды іске асыруды көздейтін бюджеттік даму бағдарламалары шеңберінде конкурс (аукцион) тәсілімен тауарларды, жұмыстарды, қызметтерді мемлекеттік сатып алу</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2</w:t>
            </w:r>
          </w:p>
          <w:bookmarkEnd w:id="11"/>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даму бағдарламалары шеңберінде нысандар салуға және салынғанын қайта құруға жобалық-сметалық құжаттама әзірлеу не бар жобалық-сметалық құжаттаманы түзету шеңберінде конкурс (аукцион) тәсілімен жұмыстарды, қызметтерді мемлекеттік сатып алу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