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cb16" w14:textId="dd7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2017 жылғы 28 сәуірдегі № 02 шешімі. Қарағанды облысының Әділет департаментінде 2017 жылғы 5 мамырда № 4252 болып тіркелді. Күші жойылды - Қарағанды облысы Абай ауданының әкімінің 2017 жылғы 21 қыркүйектегі № 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әкімінің 21.09.2017 № 03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ауданының Көксу ауылдық округінде, Самарка ауылдық округінде, Юбилейное ауылында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Абай ауданы әкімінің орынбасары М. Мағзин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