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d221" w14:textId="a26d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әкімінің "Табиғи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әкімінің 2017 жылғы 21 қыркүйектегі № 03 шешімі. Қарағанды облысының Әділет департаментінде 2017 жылғы 6 қазанда № 4367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Қарағанды облысы Абай ауданы әкімдігінің жанындағы төтенше жағдайлардың алдын алу және жою жөніндегі комиссия отырысының 2017 жылдың 24 тамызындағы № 7 хаттамасы негізінде, Абай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әкімінің 2017 жылғы 28 сәуіріндегі №2 "Табиғи сипаттағы төтенше жағдайды жариялау туралы" (нормативтік құқықтық актілерді мемлекеттік тіркеу тізілімінде № 4252 тіркелген, Қазақстан Республикасы нормативтік құқықтық актілерінің эталондық бақылау банкінде электрондық түрде 2017 жылы 16 мамырда жарияланған, 2017 жылғы 13 мамырында № 18 "Абай Ақиқат"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