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6c9a" w14:textId="db46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21 шілдедегі 7 сессиясының № 7/71 "Абай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2017 жылғы 12 қазандағы 21 сессиясының № 21/221 шешімі. Қарағанды облысының Әділет департаментінде 2017 жылғы 20 қазандағы № 4406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Абай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21 шілдедегі 7 сессиясының № 7/71 "Абай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куші жойылды деп танылсын (нормативтік құқықтық актілерді мемлекеттік тіркеу Тізілімінде № 3931 болып тіркелген, "Әділет" ақпараттық-құқықтық жүйесінде 2016 жылы 19 тамызда және 2016 жылғы 13 тамыздағы № 32 (4135) "Абай-Ақиқат" аудандық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