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7e0" w14:textId="28de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2017 жылғы 21 маусымдағы № 23/01 қаулысы. Қарағанды облысының Әділет департаментінде 2017 жылғы 29 маусымда № 4289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14010 бойынша тіркелген) сәйкес,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жұмыстардағы, зиянды, қауіпті еңбек жағдайлары бар жұмыстардағы орындарын есепке алмағанда, меншік нысанына және ұйымдастырушылық-құқықтық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 дан бастап 4% ға дейінгі көлемде жұмыс орындарының квотасы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А.Аманжоловқа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жарияланғаннан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маусымдағы 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23/01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Ақтоғай ауданы ұйымдарының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ауданының білім бөлімі "Сарышаған кентіндегі жалпы орта білім беретін мектеп (мектеп жанындағы интернатымен)"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басқармасының "Ақтоғай ауданының орталық ауруханасы"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 мәдениет және тілдерді дамыту бөлімінің "Ақтоғай мәдени бос уақыт өткізу орталығы"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