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15d9b" w14:textId="b815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 әкімдігінің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әкімдігінің 2017 жылғы 5 қаңтардағы № 02 қаулысы. Қарағанды облысының Әділет департаментінде 2017 жылғы 19 қаңтарда № 4123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жылғы 6 қазандағы № 568 "Нормативтік құқықтық актілерді ресімдеу, келісу, мемлекеттік тіркеу және олардың күшін жою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ауыл шаруашылығы Министрлігі ветеринариялық бақылау және қадағалау комитетінің Қарқаралы аудандық аумақтық инспекциясы" мемлекеттік мекемесі басшысының 2016 жылғы 09 қарашадағы № 02-16/435 ұсынысына сәйкес, Қарқаралы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 әкімдігінің 2016 жылғы 04 сәуірдегі № 80 "Шектеу іс-шараларын белгілеу туралы" (нормативтік құқықтық актілерді мемлекеттік тіркеудің Тізілімінде № 3760 болып тіркелді, 2016 жылғы 30 сәуірде "Қарқаралы" газетінің № 35-36 (11470) санында, "Әділет" ақпараттық-құқықтық жүйесінде 2016 жылдың 13 мамырында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Қарқаралы ауданы әкімі аппаратының басшысына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 күнінен бастап қолданысқа енгізіледi.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