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5aa2" w14:textId="bfe5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Қызылтал ауылдық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2017 жылғы 5 шілдедегі № 17/01 қаулысы. Қарағанды облысының Әділет департаментінде 2017 жылғы 5 шілдеде № 4298 болып тіркелді. Күші жойылды - Қарағанды облысы Нұра ауданының әкімдігінің 2017 жылғы 4 қыркүйектегі № 22/01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ауданының әкімдігінің 04.09.2017 № 22/01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пастереллез ауруы пайда болуына байланысты Қызылтал ауылдық округінің аумағында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Нұра ауданы әкімінің орынбасары Уалихан Тілеуханұлы Оспановқа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