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430f" w14:textId="bd04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Қызылорда қаласы аумағындағы Сырдария өзенінің 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Қызылорда облысы әкімдігінің 2017 жылғы 24 ақпандағы № 720 қаулысы. Қызылорда облысының Әділет департаментінде 2017 жылғы 15 наурызда № 5758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Су кодексі" Қазақстан Республикасының 2003 жылғы 9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1. Бекітілген жобалау құжаттамасы негізінде белгіленсін:</w:t>
      </w:r>
    </w:p>
    <w:bookmarkEnd w:id="1"/>
    <w:bookmarkStart w:name="z6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Қызылорда облысының Қызылорда қаласы аумағындағы Сырдария өзенінің су қорғау аймақтары мен белдеулері;</w:t>
      </w:r>
    </w:p>
    <w:bookmarkEnd w:id="2"/>
    <w:bookmarkStart w:name="z6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Қызылорда облысының Қызылорда қаласы аумағындағы Сырдария өзенінің су қорғау аймақтары мен белдеулерінің шаруашылықта пайдалану режимі.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әкімдігінің 02.02.2021 </w:t>
      </w:r>
      <w:r>
        <w:rPr>
          <w:rFonts w:ascii="Times New Roman"/>
          <w:b w:val="false"/>
          <w:i w:val="false"/>
          <w:color w:val="000000"/>
          <w:sz w:val="28"/>
        </w:rPr>
        <w:t>№ 194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Қызылорда облысы Қызылорда қаласының әкімі және "Қызылорда облысының табиғи ресурстар және табиғат пайдалануды реттеу басқармасы" мемлекеттік мекемесі осы қаулыдан туындайтын шараларды қабылдасын.</w:t>
      </w:r>
    </w:p>
    <w:bookmarkEnd w:id="4"/>
    <w:bookmarkStart w:name="z8" w:id="5"/>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С.С. Қожаниязовқа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министрлігі</w:t>
            </w:r>
            <w:r>
              <w:br/>
            </w:r>
            <w:r>
              <w:rPr>
                <w:rFonts w:ascii="Times New Roman"/>
                <w:b w:val="false"/>
                <w:i/>
                <w:color w:val="000000"/>
                <w:sz w:val="20"/>
              </w:rPr>
              <w:t>Су ресурстары комитетінің</w:t>
            </w:r>
            <w:r>
              <w:br/>
            </w:r>
            <w:r>
              <w:rPr>
                <w:rFonts w:ascii="Times New Roman"/>
                <w:b w:val="false"/>
                <w:i/>
                <w:color w:val="000000"/>
                <w:sz w:val="20"/>
              </w:rPr>
              <w:t>Су ресурстарын пайдалануды</w:t>
            </w:r>
            <w:r>
              <w:br/>
            </w:r>
            <w:r>
              <w:rPr>
                <w:rFonts w:ascii="Times New Roman"/>
                <w:b w:val="false"/>
                <w:i/>
                <w:color w:val="000000"/>
                <w:sz w:val="20"/>
              </w:rPr>
              <w:t>реттеу және қорғау жөніндегі</w:t>
            </w:r>
            <w:r>
              <w:br/>
            </w:r>
            <w:r>
              <w:rPr>
                <w:rFonts w:ascii="Times New Roman"/>
                <w:b w:val="false"/>
                <w:i/>
                <w:color w:val="000000"/>
                <w:sz w:val="20"/>
              </w:rPr>
              <w:t>Арал-Сырдария бассейіндік</w:t>
            </w:r>
            <w:r>
              <w:br/>
            </w:r>
            <w:r>
              <w:rPr>
                <w:rFonts w:ascii="Times New Roman"/>
                <w:b w:val="false"/>
                <w:i/>
                <w:color w:val="000000"/>
                <w:sz w:val="20"/>
              </w:rPr>
              <w:t>инспекциясы" республикалық</w:t>
            </w:r>
            <w:r>
              <w:br/>
            </w:r>
            <w:r>
              <w:rPr>
                <w:rFonts w:ascii="Times New Roman"/>
                <w:b w:val="false"/>
                <w:i/>
                <w:color w:val="000000"/>
                <w:sz w:val="20"/>
              </w:rPr>
              <w:t>мемлекеттік мекемесінің басшысы</w:t>
            </w:r>
            <w:r>
              <w:br/>
            </w:r>
            <w:r>
              <w:rPr>
                <w:rFonts w:ascii="Times New Roman"/>
                <w:b w:val="false"/>
                <w:i/>
                <w:color w:val="000000"/>
                <w:sz w:val="20"/>
              </w:rPr>
              <w:t>_______________ Ә. Қарлыханов</w:t>
            </w:r>
            <w:r>
              <w:br/>
            </w:r>
            <w:r>
              <w:rPr>
                <w:rFonts w:ascii="Times New Roman"/>
                <w:b w:val="false"/>
                <w:i/>
                <w:color w:val="000000"/>
                <w:sz w:val="20"/>
              </w:rPr>
              <w:t>2017 жылғы "24" ақпан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ақпандағы №720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173" w:id="7"/>
    <w:p>
      <w:pPr>
        <w:spacing w:after="0"/>
        <w:ind w:left="0"/>
        <w:jc w:val="left"/>
      </w:pPr>
      <w:r>
        <w:rPr>
          <w:rFonts w:ascii="Times New Roman"/>
          <w:b/>
          <w:i w:val="false"/>
          <w:color w:val="000000"/>
        </w:rPr>
        <w:t xml:space="preserve"> Қызылорда облысының Қызылорда қаласы аумағындағы Сырдария өзенінің су қорғау аймақтары мен белдеулері</w:t>
      </w:r>
    </w:p>
    <w:bookmarkEnd w:id="7"/>
    <w:p>
      <w:pPr>
        <w:spacing w:after="0"/>
        <w:ind w:left="0"/>
        <w:jc w:val="both"/>
      </w:pPr>
      <w:r>
        <w:rPr>
          <w:rFonts w:ascii="Times New Roman"/>
          <w:b w:val="false"/>
          <w:i w:val="false"/>
          <w:color w:val="ff0000"/>
          <w:sz w:val="28"/>
        </w:rPr>
        <w:t xml:space="preserve">
      Ескерту. Қаулы 1-қосымшасымен толықтырылды - Қызылорда облысы әкімдігінің 02.02.2021 </w:t>
      </w:r>
      <w:r>
        <w:rPr>
          <w:rFonts w:ascii="Times New Roman"/>
          <w:b w:val="false"/>
          <w:i w:val="false"/>
          <w:color w:val="ff0000"/>
          <w:sz w:val="28"/>
        </w:rPr>
        <w:t>№ 194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24"/>
        <w:gridCol w:w="1403"/>
        <w:gridCol w:w="3295"/>
        <w:gridCol w:w="3674"/>
        <w:gridCol w:w="1880"/>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атауы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атауы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мен белдеуінің көлемі, гектар</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ақпандағы №720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180" w:id="8"/>
    <w:p>
      <w:pPr>
        <w:spacing w:after="0"/>
        <w:ind w:left="0"/>
        <w:jc w:val="left"/>
      </w:pPr>
      <w:r>
        <w:rPr>
          <w:rFonts w:ascii="Times New Roman"/>
          <w:b/>
          <w:i w:val="false"/>
          <w:color w:val="000000"/>
        </w:rPr>
        <w:t xml:space="preserve"> Қызылорда облысының Қызылорда қаласы аумағындағы Сырдария өзенінің су қорғау аймақтары мен белдеулерінің шаруашылықта пайдалану режимі</w:t>
      </w:r>
    </w:p>
    <w:bookmarkEnd w:id="8"/>
    <w:p>
      <w:pPr>
        <w:spacing w:after="0"/>
        <w:ind w:left="0"/>
        <w:jc w:val="both"/>
      </w:pPr>
      <w:r>
        <w:rPr>
          <w:rFonts w:ascii="Times New Roman"/>
          <w:b w:val="false"/>
          <w:i w:val="false"/>
          <w:color w:val="ff0000"/>
          <w:sz w:val="28"/>
        </w:rPr>
        <w:t xml:space="preserve">
      Ескерту. 2-қосымша жаңа редакцияда - Қызылорда облысы әкімдігінің 02.02.2021 </w:t>
      </w:r>
      <w:r>
        <w:rPr>
          <w:rFonts w:ascii="Times New Roman"/>
          <w:b w:val="false"/>
          <w:i w:val="false"/>
          <w:color w:val="ff0000"/>
          <w:sz w:val="28"/>
        </w:rPr>
        <w:t>№ 194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1" w:id="9"/>
    <w:p>
      <w:pPr>
        <w:spacing w:after="0"/>
        <w:ind w:left="0"/>
        <w:jc w:val="both"/>
      </w:pPr>
      <w:r>
        <w:rPr>
          <w:rFonts w:ascii="Times New Roman"/>
          <w:b w:val="false"/>
          <w:i w:val="false"/>
          <w:color w:val="000000"/>
          <w:sz w:val="28"/>
        </w:rPr>
        <w:t xml:space="preserve">
      1. Су қорғау аймақтарының шегінде: </w:t>
      </w:r>
    </w:p>
    <w:bookmarkEnd w:id="9"/>
    <w:bookmarkStart w:name="z182" w:id="10"/>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10"/>
    <w:bookmarkStart w:name="z183" w:id="11"/>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11"/>
    <w:bookmarkStart w:name="z184" w:id="12"/>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12"/>
    <w:bookmarkStart w:name="z185" w:id="13"/>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13"/>
    <w:bookmarkStart w:name="z186" w:id="14"/>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4"/>
    <w:bookmarkStart w:name="z187" w:id="15"/>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5"/>
    <w:bookmarkStart w:name="z188" w:id="16"/>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16"/>
    <w:bookmarkStart w:name="z189" w:id="17"/>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7"/>
    <w:bookmarkStart w:name="z190" w:id="18"/>
    <w:p>
      <w:pPr>
        <w:spacing w:after="0"/>
        <w:ind w:left="0"/>
        <w:jc w:val="both"/>
      </w:pPr>
      <w:r>
        <w:rPr>
          <w:rFonts w:ascii="Times New Roman"/>
          <w:b w:val="false"/>
          <w:i w:val="false"/>
          <w:color w:val="000000"/>
          <w:sz w:val="28"/>
        </w:rPr>
        <w:t>
      2. Су қорғау белдеулерінің шегінде:</w:t>
      </w:r>
    </w:p>
    <w:bookmarkEnd w:id="18"/>
    <w:bookmarkStart w:name="z191" w:id="1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9"/>
    <w:bookmarkStart w:name="z192" w:id="2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20"/>
    <w:bookmarkStart w:name="z193" w:id="21"/>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21"/>
    <w:bookmarkStart w:name="z194" w:id="22"/>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22"/>
    <w:bookmarkStart w:name="z195" w:id="23"/>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23"/>
    <w:bookmarkStart w:name="z196" w:id="24"/>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24"/>
    <w:bookmarkStart w:name="z197" w:id="25"/>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25"/>
    <w:bookmarkStart w:name="z198" w:id="26"/>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